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EBDE9" w14:textId="77777777" w:rsidR="00785438" w:rsidRDefault="00785438" w:rsidP="00775D77">
      <w:pPr>
        <w:tabs>
          <w:tab w:val="center" w:pos="4680"/>
        </w:tabs>
        <w:suppressAutoHyphens/>
        <w:jc w:val="center"/>
        <w:rPr>
          <w:rFonts w:ascii="Times New Roman" w:hAnsi="Times New Roman"/>
          <w:b/>
          <w:spacing w:val="-3"/>
          <w:sz w:val="28"/>
        </w:rPr>
      </w:pPr>
    </w:p>
    <w:p w14:paraId="5E2E49DA" w14:textId="5851BCA4" w:rsidR="00775D77" w:rsidRDefault="00775D77" w:rsidP="00775D77">
      <w:pPr>
        <w:tabs>
          <w:tab w:val="center" w:pos="4680"/>
        </w:tabs>
        <w:suppressAutoHyphens/>
        <w:jc w:val="center"/>
        <w:rPr>
          <w:rFonts w:ascii="Times New Roman" w:hAnsi="Times New Roman"/>
          <w:b/>
          <w:spacing w:val="-3"/>
          <w:sz w:val="28"/>
        </w:rPr>
      </w:pPr>
      <w:r>
        <w:rPr>
          <w:rFonts w:ascii="Times New Roman" w:hAnsi="Times New Roman"/>
          <w:b/>
          <w:spacing w:val="-3"/>
          <w:sz w:val="28"/>
        </w:rPr>
        <w:t>RESOLUTION NO</w:t>
      </w:r>
      <w:r w:rsidR="002B5349">
        <w:rPr>
          <w:rFonts w:ascii="Times New Roman" w:hAnsi="Times New Roman"/>
          <w:b/>
          <w:spacing w:val="-3"/>
          <w:sz w:val="28"/>
        </w:rPr>
        <w:t>. 2026-2</w:t>
      </w:r>
    </w:p>
    <w:p w14:paraId="556320F8" w14:textId="77777777" w:rsidR="00775D77" w:rsidRDefault="00775D77" w:rsidP="00775D77">
      <w:pPr>
        <w:tabs>
          <w:tab w:val="left" w:pos="-720"/>
        </w:tabs>
        <w:suppressAutoHyphens/>
        <w:jc w:val="both"/>
        <w:rPr>
          <w:rFonts w:ascii="Times New Roman" w:hAnsi="Times New Roman"/>
          <w:b/>
          <w:spacing w:val="-3"/>
        </w:rPr>
      </w:pPr>
    </w:p>
    <w:p w14:paraId="2B4DA04E" w14:textId="65757C17" w:rsidR="00747ECF" w:rsidRPr="00CF2E5F" w:rsidRDefault="00747ECF" w:rsidP="00747ECF">
      <w:pPr>
        <w:tabs>
          <w:tab w:val="left" w:pos="-720"/>
        </w:tabs>
        <w:suppressAutoHyphens/>
        <w:jc w:val="center"/>
        <w:rPr>
          <w:rFonts w:ascii="Times New Roman" w:hAnsi="Times New Roman"/>
          <w:b/>
          <w:bCs/>
          <w:spacing w:val="-3"/>
        </w:rPr>
      </w:pPr>
      <w:r>
        <w:rPr>
          <w:rFonts w:ascii="Times New Roman" w:hAnsi="Times New Roman"/>
          <w:b/>
          <w:bCs/>
          <w:spacing w:val="-3"/>
        </w:rPr>
        <w:t>A RESOLUTION OF THE BOARD</w:t>
      </w:r>
      <w:r w:rsidR="004F53B3">
        <w:rPr>
          <w:rFonts w:ascii="Times New Roman" w:hAnsi="Times New Roman"/>
          <w:b/>
          <w:bCs/>
          <w:spacing w:val="-3"/>
        </w:rPr>
        <w:t xml:space="preserve"> OF </w:t>
      </w:r>
      <w:r w:rsidR="002B5349">
        <w:rPr>
          <w:rFonts w:ascii="Times New Roman" w:hAnsi="Times New Roman"/>
          <w:b/>
          <w:bCs/>
          <w:spacing w:val="-3"/>
        </w:rPr>
        <w:t>COMMISSIONERS</w:t>
      </w:r>
      <w:r>
        <w:rPr>
          <w:rFonts w:ascii="Times New Roman" w:hAnsi="Times New Roman"/>
          <w:b/>
          <w:bCs/>
          <w:spacing w:val="-3"/>
        </w:rPr>
        <w:t xml:space="preserve"> OF THE </w:t>
      </w:r>
      <w:r w:rsidR="002B5349">
        <w:rPr>
          <w:rFonts w:ascii="Times New Roman" w:hAnsi="Times New Roman"/>
          <w:b/>
          <w:bCs/>
          <w:spacing w:val="-3"/>
        </w:rPr>
        <w:t xml:space="preserve">SARATOGA FIRE </w:t>
      </w:r>
      <w:r w:rsidR="002B5349" w:rsidRPr="002B5349">
        <w:rPr>
          <w:rFonts w:ascii="Times New Roman" w:hAnsi="Times New Roman"/>
          <w:b/>
          <w:bCs/>
          <w:spacing w:val="-3"/>
        </w:rPr>
        <w:t>PROTECTION</w:t>
      </w:r>
      <w:r w:rsidRPr="002B5349">
        <w:rPr>
          <w:rFonts w:ascii="Times New Roman" w:hAnsi="Times New Roman"/>
          <w:b/>
          <w:bCs/>
          <w:spacing w:val="-3"/>
        </w:rPr>
        <w:t xml:space="preserve"> DISTRICT)</w:t>
      </w:r>
      <w:r>
        <w:rPr>
          <w:rFonts w:ascii="Times New Roman" w:hAnsi="Times New Roman"/>
          <w:b/>
          <w:bCs/>
          <w:spacing w:val="-3"/>
        </w:rPr>
        <w:t xml:space="preserve"> </w:t>
      </w:r>
      <w:r w:rsidR="003A343E">
        <w:rPr>
          <w:rFonts w:ascii="Times New Roman" w:hAnsi="Times New Roman"/>
          <w:b/>
          <w:bCs/>
          <w:spacing w:val="-3"/>
        </w:rPr>
        <w:t>CALLING</w:t>
      </w:r>
      <w:r>
        <w:rPr>
          <w:rFonts w:ascii="Times New Roman" w:hAnsi="Times New Roman"/>
          <w:b/>
          <w:bCs/>
          <w:spacing w:val="-3"/>
        </w:rPr>
        <w:t xml:space="preserve"> A</w:t>
      </w:r>
      <w:r w:rsidR="00AA4D46">
        <w:rPr>
          <w:rFonts w:ascii="Times New Roman" w:hAnsi="Times New Roman"/>
          <w:b/>
          <w:bCs/>
          <w:spacing w:val="-3"/>
        </w:rPr>
        <w:t xml:space="preserve"> </w:t>
      </w:r>
      <w:r w:rsidR="00D279FA" w:rsidRPr="002B5349">
        <w:rPr>
          <w:rFonts w:ascii="Times New Roman" w:hAnsi="Times New Roman"/>
          <w:b/>
          <w:bCs/>
          <w:spacing w:val="-3"/>
        </w:rPr>
        <w:t>GENERAL</w:t>
      </w:r>
      <w:r w:rsidR="00AA4D46">
        <w:rPr>
          <w:rFonts w:ascii="Times New Roman" w:hAnsi="Times New Roman"/>
          <w:b/>
          <w:bCs/>
          <w:spacing w:val="-3"/>
        </w:rPr>
        <w:t xml:space="preserve"> </w:t>
      </w:r>
      <w:r>
        <w:rPr>
          <w:rFonts w:ascii="Times New Roman" w:hAnsi="Times New Roman"/>
          <w:b/>
          <w:bCs/>
          <w:spacing w:val="-3"/>
        </w:rPr>
        <w:t xml:space="preserve">ELECTION TO BE HELD ON TUESDAY, </w:t>
      </w:r>
      <w:r w:rsidR="002B5349">
        <w:rPr>
          <w:rFonts w:ascii="Times New Roman" w:hAnsi="Times New Roman"/>
          <w:b/>
          <w:bCs/>
          <w:spacing w:val="-3"/>
        </w:rPr>
        <w:t xml:space="preserve">NOVEMBER 3, 2026, </w:t>
      </w:r>
      <w:r>
        <w:rPr>
          <w:rFonts w:ascii="Times New Roman" w:hAnsi="Times New Roman"/>
          <w:b/>
          <w:bCs/>
          <w:spacing w:val="-3"/>
        </w:rPr>
        <w:t xml:space="preserve">AND REQUESTING </w:t>
      </w:r>
      <w:r w:rsidR="004F28F3">
        <w:rPr>
          <w:rFonts w:ascii="Times New Roman" w:hAnsi="Times New Roman"/>
          <w:b/>
          <w:bCs/>
          <w:spacing w:val="-3"/>
        </w:rPr>
        <w:t xml:space="preserve">CONSOLIDATION AND </w:t>
      </w:r>
      <w:r>
        <w:rPr>
          <w:rFonts w:ascii="Times New Roman" w:hAnsi="Times New Roman"/>
          <w:b/>
          <w:bCs/>
          <w:spacing w:val="-3"/>
        </w:rPr>
        <w:t>PERFORM</w:t>
      </w:r>
      <w:r w:rsidR="00E2364F">
        <w:rPr>
          <w:rFonts w:ascii="Times New Roman" w:hAnsi="Times New Roman"/>
          <w:b/>
          <w:bCs/>
          <w:spacing w:val="-3"/>
        </w:rPr>
        <w:t>A</w:t>
      </w:r>
      <w:r>
        <w:rPr>
          <w:rFonts w:ascii="Times New Roman" w:hAnsi="Times New Roman"/>
          <w:b/>
          <w:bCs/>
          <w:spacing w:val="-3"/>
        </w:rPr>
        <w:t>NCE OF SERVICES FROM THE COUNTY OF SANTA CLARA REGISTRAR OF VOTERS</w:t>
      </w:r>
    </w:p>
    <w:p w14:paraId="5F87C068" w14:textId="77777777" w:rsidR="004766A2" w:rsidRDefault="004766A2" w:rsidP="00747ECF">
      <w:pPr>
        <w:tabs>
          <w:tab w:val="left" w:pos="-720"/>
        </w:tabs>
        <w:suppressAutoHyphens/>
        <w:jc w:val="both"/>
        <w:rPr>
          <w:rFonts w:ascii="Times New Roman" w:hAnsi="Times New Roman"/>
          <w:spacing w:val="-3"/>
        </w:rPr>
      </w:pPr>
    </w:p>
    <w:p w14:paraId="7C8BF9F4" w14:textId="4D0CC100" w:rsidR="00747ECF" w:rsidRDefault="00747ECF" w:rsidP="00747ECF">
      <w:pPr>
        <w:tabs>
          <w:tab w:val="left" w:pos="-720"/>
        </w:tabs>
        <w:suppressAutoHyphens/>
        <w:jc w:val="both"/>
        <w:rPr>
          <w:rFonts w:ascii="Times New Roman" w:hAnsi="Times New Roman"/>
          <w:spacing w:val="-3"/>
        </w:rPr>
      </w:pPr>
      <w:r>
        <w:rPr>
          <w:rFonts w:ascii="Times New Roman" w:hAnsi="Times New Roman"/>
          <w:b/>
          <w:spacing w:val="-3"/>
        </w:rPr>
        <w:tab/>
        <w:t>WHEREAS,</w:t>
      </w:r>
      <w:r>
        <w:rPr>
          <w:rFonts w:ascii="Times New Roman" w:hAnsi="Times New Roman"/>
          <w:spacing w:val="-3"/>
        </w:rPr>
        <w:t xml:space="preserve"> pursuant </w:t>
      </w:r>
      <w:r w:rsidRPr="002E112F">
        <w:rPr>
          <w:rFonts w:ascii="Times New Roman" w:hAnsi="Times New Roman"/>
          <w:spacing w:val="-3"/>
        </w:rPr>
        <w:t>to Section 1001 of the Elections</w:t>
      </w:r>
      <w:r>
        <w:rPr>
          <w:rFonts w:ascii="Times New Roman" w:hAnsi="Times New Roman"/>
          <w:spacing w:val="-3"/>
        </w:rPr>
        <w:t xml:space="preserve"> Code of the State of California, there is an established </w:t>
      </w:r>
      <w:r w:rsidRPr="002B5349">
        <w:rPr>
          <w:rFonts w:ascii="Times New Roman" w:hAnsi="Times New Roman"/>
          <w:spacing w:val="-3"/>
        </w:rPr>
        <w:t>General</w:t>
      </w:r>
      <w:r>
        <w:rPr>
          <w:rFonts w:ascii="Times New Roman" w:hAnsi="Times New Roman"/>
          <w:spacing w:val="-3"/>
        </w:rPr>
        <w:t xml:space="preserve"> Statewide election to be held on Tuesday, </w:t>
      </w:r>
      <w:r w:rsidR="002B5349">
        <w:rPr>
          <w:rFonts w:ascii="Times New Roman" w:hAnsi="Times New Roman"/>
          <w:spacing w:val="-3"/>
        </w:rPr>
        <w:t xml:space="preserve">November 3, 2026; </w:t>
      </w:r>
      <w:r>
        <w:rPr>
          <w:rFonts w:ascii="Times New Roman" w:hAnsi="Times New Roman"/>
          <w:spacing w:val="-3"/>
        </w:rPr>
        <w:t>and,</w:t>
      </w:r>
    </w:p>
    <w:p w14:paraId="2100FD74" w14:textId="77777777" w:rsidR="00747ECF" w:rsidRDefault="00747ECF" w:rsidP="00747ECF">
      <w:pPr>
        <w:tabs>
          <w:tab w:val="left" w:pos="-720"/>
        </w:tabs>
        <w:suppressAutoHyphens/>
        <w:jc w:val="both"/>
        <w:rPr>
          <w:rFonts w:ascii="Times New Roman" w:hAnsi="Times New Roman"/>
          <w:spacing w:val="-3"/>
        </w:rPr>
      </w:pPr>
    </w:p>
    <w:p w14:paraId="446520F3" w14:textId="302550C6" w:rsidR="00775D77" w:rsidRDefault="00747ECF" w:rsidP="00775D77">
      <w:pPr>
        <w:tabs>
          <w:tab w:val="left" w:pos="-720"/>
        </w:tabs>
        <w:suppressAutoHyphens/>
        <w:jc w:val="both"/>
        <w:rPr>
          <w:rFonts w:ascii="Times New Roman" w:hAnsi="Times New Roman"/>
          <w:spacing w:val="-3"/>
        </w:rPr>
      </w:pPr>
      <w:r>
        <w:rPr>
          <w:rFonts w:ascii="Times New Roman" w:hAnsi="Times New Roman"/>
          <w:b/>
          <w:spacing w:val="-3"/>
        </w:rPr>
        <w:tab/>
      </w:r>
      <w:r w:rsidR="001D5231">
        <w:rPr>
          <w:rFonts w:ascii="Times New Roman" w:hAnsi="Times New Roman"/>
          <w:b/>
          <w:spacing w:val="-3"/>
        </w:rPr>
        <w:t>WHEREAS</w:t>
      </w:r>
      <w:r w:rsidR="001D5231">
        <w:rPr>
          <w:rFonts w:ascii="Times New Roman" w:hAnsi="Times New Roman"/>
          <w:spacing w:val="-3"/>
        </w:rPr>
        <w:t xml:space="preserve">, </w:t>
      </w:r>
      <w:r w:rsidR="001D5231" w:rsidRPr="008C6EBA">
        <w:rPr>
          <w:rFonts w:ascii="Times New Roman" w:hAnsi="Times New Roman"/>
          <w:spacing w:val="-3"/>
        </w:rPr>
        <w:t xml:space="preserve">pursuant to </w:t>
      </w:r>
      <w:r w:rsidR="001D5231" w:rsidRPr="003C2EAD">
        <w:rPr>
          <w:rFonts w:ascii="Times New Roman" w:hAnsi="Times New Roman"/>
          <w:spacing w:val="-3"/>
        </w:rPr>
        <w:t>Part 3, Consolidation of Elections, and commencing with Section 10400</w:t>
      </w:r>
      <w:r w:rsidR="001D5231">
        <w:rPr>
          <w:rFonts w:ascii="Times New Roman" w:hAnsi="Times New Roman"/>
          <w:spacing w:val="-3"/>
        </w:rPr>
        <w:t xml:space="preserve"> of the Elections Code of the State of California, such election may be either completely or partially consolidated and held on the same day, if in the same territory, or in territory that is part the same; and,</w:t>
      </w:r>
    </w:p>
    <w:p w14:paraId="76ADE59D" w14:textId="77777777" w:rsidR="00775D77" w:rsidRDefault="00775D77" w:rsidP="00775D77">
      <w:pPr>
        <w:tabs>
          <w:tab w:val="left" w:pos="-720"/>
        </w:tabs>
        <w:suppressAutoHyphens/>
        <w:jc w:val="both"/>
        <w:rPr>
          <w:rFonts w:ascii="Times New Roman" w:hAnsi="Times New Roman"/>
          <w:spacing w:val="-3"/>
        </w:rPr>
      </w:pPr>
    </w:p>
    <w:p w14:paraId="308023FC" w14:textId="0010A259" w:rsidR="00775D77" w:rsidRDefault="00775D77" w:rsidP="00775D77">
      <w:pPr>
        <w:tabs>
          <w:tab w:val="left" w:pos="-720"/>
        </w:tabs>
        <w:suppressAutoHyphens/>
        <w:jc w:val="both"/>
        <w:rPr>
          <w:rFonts w:ascii="Times New Roman" w:hAnsi="Times New Roman"/>
          <w:b/>
          <w:spacing w:val="-3"/>
        </w:rPr>
      </w:pPr>
      <w:r>
        <w:rPr>
          <w:rFonts w:ascii="Times New Roman" w:hAnsi="Times New Roman"/>
          <w:spacing w:val="-3"/>
        </w:rPr>
        <w:tab/>
      </w:r>
      <w:r>
        <w:rPr>
          <w:rFonts w:ascii="Times New Roman" w:hAnsi="Times New Roman"/>
          <w:b/>
          <w:spacing w:val="-3"/>
        </w:rPr>
        <w:t>NOW, THEREFORE, BE IT RESOLVED:</w:t>
      </w:r>
    </w:p>
    <w:p w14:paraId="3EF1445A" w14:textId="77777777" w:rsidR="00775D77" w:rsidRDefault="00775D77" w:rsidP="00775D77">
      <w:pPr>
        <w:tabs>
          <w:tab w:val="left" w:pos="-720"/>
        </w:tabs>
        <w:suppressAutoHyphens/>
        <w:jc w:val="both"/>
        <w:rPr>
          <w:rFonts w:ascii="Times New Roman" w:hAnsi="Times New Roman"/>
          <w:spacing w:val="-3"/>
        </w:rPr>
      </w:pPr>
    </w:p>
    <w:p w14:paraId="48D80750" w14:textId="2CC2DFC9" w:rsidR="00775D77" w:rsidRDefault="00775D77" w:rsidP="1954B6A4">
      <w:pPr>
        <w:suppressAutoHyphens/>
        <w:jc w:val="both"/>
        <w:rPr>
          <w:rFonts w:ascii="Times New Roman" w:hAnsi="Times New Roman"/>
          <w:spacing w:val="-3"/>
        </w:rPr>
      </w:pPr>
      <w:r>
        <w:rPr>
          <w:rFonts w:ascii="Times New Roman" w:hAnsi="Times New Roman"/>
          <w:spacing w:val="-3"/>
        </w:rPr>
        <w:tab/>
      </w:r>
      <w:r w:rsidRPr="1954B6A4">
        <w:rPr>
          <w:rFonts w:ascii="Times New Roman" w:hAnsi="Times New Roman"/>
          <w:b/>
          <w:bCs/>
          <w:spacing w:val="-3"/>
        </w:rPr>
        <w:t>Section 1</w:t>
      </w:r>
      <w:r>
        <w:rPr>
          <w:rFonts w:ascii="Times New Roman" w:hAnsi="Times New Roman"/>
          <w:spacing w:val="-3"/>
        </w:rPr>
        <w:t xml:space="preserve">. That, pursuant </w:t>
      </w:r>
      <w:r w:rsidRPr="008C6EBA">
        <w:rPr>
          <w:rFonts w:ascii="Times New Roman" w:hAnsi="Times New Roman"/>
          <w:spacing w:val="-3"/>
        </w:rPr>
        <w:t xml:space="preserve">to </w:t>
      </w:r>
      <w:r w:rsidRPr="003C2EAD">
        <w:rPr>
          <w:rFonts w:ascii="Times New Roman" w:hAnsi="Times New Roman"/>
          <w:spacing w:val="-3"/>
        </w:rPr>
        <w:t xml:space="preserve">Section 10403 </w:t>
      </w:r>
      <w:r w:rsidRPr="008C6EBA">
        <w:rPr>
          <w:rFonts w:ascii="Times New Roman" w:hAnsi="Times New Roman"/>
          <w:spacing w:val="-3"/>
        </w:rPr>
        <w:t>of the Elections</w:t>
      </w:r>
      <w:r>
        <w:rPr>
          <w:rFonts w:ascii="Times New Roman" w:hAnsi="Times New Roman"/>
          <w:spacing w:val="-3"/>
        </w:rPr>
        <w:t xml:space="preserve"> Code</w:t>
      </w:r>
      <w:r w:rsidR="00067030">
        <w:rPr>
          <w:rFonts w:ascii="Times New Roman" w:hAnsi="Times New Roman"/>
          <w:spacing w:val="-3"/>
        </w:rPr>
        <w:t xml:space="preserve"> of the State of California</w:t>
      </w:r>
      <w:r>
        <w:rPr>
          <w:rFonts w:ascii="Times New Roman" w:hAnsi="Times New Roman"/>
          <w:spacing w:val="-3"/>
        </w:rPr>
        <w:t xml:space="preserve">, </w:t>
      </w:r>
      <w:r w:rsidR="00067030">
        <w:rPr>
          <w:rFonts w:ascii="Times New Roman" w:hAnsi="Times New Roman"/>
          <w:spacing w:val="-3"/>
        </w:rPr>
        <w:t xml:space="preserve">the </w:t>
      </w:r>
      <w:r w:rsidR="00067030" w:rsidRPr="002B5349">
        <w:rPr>
          <w:rFonts w:ascii="Times New Roman" w:hAnsi="Times New Roman"/>
          <w:spacing w:val="-3"/>
        </w:rPr>
        <w:t>Board</w:t>
      </w:r>
      <w:r w:rsidR="004F53B3" w:rsidRPr="002B5349">
        <w:rPr>
          <w:rFonts w:ascii="Times New Roman" w:hAnsi="Times New Roman"/>
          <w:spacing w:val="-3"/>
        </w:rPr>
        <w:t xml:space="preserve"> of </w:t>
      </w:r>
      <w:r w:rsidR="002B5349" w:rsidRPr="002B5349">
        <w:rPr>
          <w:rFonts w:ascii="Times New Roman" w:hAnsi="Times New Roman"/>
          <w:spacing w:val="-3"/>
        </w:rPr>
        <w:t>Commissioners</w:t>
      </w:r>
      <w:r w:rsidR="00067030" w:rsidRPr="002B5349">
        <w:rPr>
          <w:rFonts w:ascii="Times New Roman" w:hAnsi="Times New Roman"/>
          <w:spacing w:val="-3"/>
        </w:rPr>
        <w:t xml:space="preserve"> of the </w:t>
      </w:r>
      <w:r w:rsidR="002B5349" w:rsidRPr="002B5349">
        <w:rPr>
          <w:rFonts w:ascii="Times New Roman" w:hAnsi="Times New Roman"/>
          <w:spacing w:val="-3"/>
        </w:rPr>
        <w:t>Saratoga Fire Protection D</w:t>
      </w:r>
      <w:r w:rsidR="00067030" w:rsidRPr="002B5349">
        <w:rPr>
          <w:rFonts w:ascii="Times New Roman" w:hAnsi="Times New Roman"/>
          <w:spacing w:val="-3"/>
        </w:rPr>
        <w:t>istrict</w:t>
      </w:r>
      <w:r w:rsidR="00067030">
        <w:rPr>
          <w:rFonts w:ascii="Times New Roman" w:hAnsi="Times New Roman"/>
          <w:spacing w:val="-3"/>
        </w:rPr>
        <w:t xml:space="preserve"> calls </w:t>
      </w:r>
      <w:r w:rsidR="00A07E87">
        <w:rPr>
          <w:rFonts w:ascii="Times New Roman" w:hAnsi="Times New Roman"/>
          <w:spacing w:val="-3"/>
        </w:rPr>
        <w:t>an</w:t>
      </w:r>
      <w:r w:rsidR="00067030">
        <w:rPr>
          <w:rFonts w:ascii="Times New Roman" w:hAnsi="Times New Roman"/>
          <w:spacing w:val="-3"/>
        </w:rPr>
        <w:t xml:space="preserve"> election to be held on Tuesday, </w:t>
      </w:r>
      <w:r w:rsidR="002B5349">
        <w:rPr>
          <w:rFonts w:ascii="Times New Roman" w:hAnsi="Times New Roman"/>
          <w:spacing w:val="-3"/>
        </w:rPr>
        <w:t>November 3, 2026;</w:t>
      </w:r>
      <w:r w:rsidR="00067030">
        <w:rPr>
          <w:rFonts w:ascii="Times New Roman" w:hAnsi="Times New Roman"/>
          <w:spacing w:val="-3"/>
        </w:rPr>
        <w:t xml:space="preserve"> and requests the Board of Supervisors</w:t>
      </w:r>
      <w:r w:rsidR="00067030">
        <w:rPr>
          <w:rFonts w:ascii="Times New Roman" w:hAnsi="Times New Roman"/>
          <w:spacing w:val="-3"/>
        </w:rPr>
        <w:softHyphen/>
        <w:t xml:space="preserve"> of the County of Santa Clara to completely consolidate the election with the </w:t>
      </w:r>
      <w:r w:rsidR="00067030" w:rsidRPr="002B5349">
        <w:rPr>
          <w:rFonts w:ascii="Times New Roman" w:hAnsi="Times New Roman"/>
          <w:spacing w:val="-3"/>
        </w:rPr>
        <w:t>General</w:t>
      </w:r>
      <w:r w:rsidR="00067030">
        <w:rPr>
          <w:rFonts w:ascii="Times New Roman" w:hAnsi="Times New Roman"/>
          <w:spacing w:val="-3"/>
        </w:rPr>
        <w:t xml:space="preserve"> Statewide election</w:t>
      </w:r>
      <w:proofErr w:type="gramStart"/>
      <w:r w:rsidR="00067030">
        <w:rPr>
          <w:rFonts w:ascii="Times New Roman" w:hAnsi="Times New Roman"/>
          <w:spacing w:val="-3"/>
        </w:rPr>
        <w:t xml:space="preserve">. </w:t>
      </w:r>
      <w:proofErr w:type="gramEnd"/>
      <w:r w:rsidR="00067030">
        <w:rPr>
          <w:rFonts w:ascii="Times New Roman" w:hAnsi="Times New Roman"/>
          <w:spacing w:val="-3"/>
        </w:rPr>
        <w:t>The consolidated election will be held, regulated, and conducted in accordance with the provisions of the law.</w:t>
      </w:r>
    </w:p>
    <w:p w14:paraId="63FF93B1" w14:textId="77777777" w:rsidR="00856763" w:rsidRDefault="00856763" w:rsidP="00775D77">
      <w:pPr>
        <w:tabs>
          <w:tab w:val="left" w:pos="-720"/>
        </w:tabs>
        <w:suppressAutoHyphens/>
        <w:jc w:val="both"/>
        <w:rPr>
          <w:rFonts w:ascii="Times New Roman" w:hAnsi="Times New Roman"/>
          <w:spacing w:val="-3"/>
        </w:rPr>
      </w:pPr>
    </w:p>
    <w:p w14:paraId="423EB888" w14:textId="49782E32" w:rsidR="00856763" w:rsidRDefault="00E41575" w:rsidP="1954B6A4">
      <w:pPr>
        <w:suppressAutoHyphens/>
        <w:ind w:firstLine="810"/>
        <w:jc w:val="both"/>
        <w:rPr>
          <w:rFonts w:ascii="Times New Roman" w:hAnsi="Times New Roman"/>
          <w:spacing w:val="-3"/>
          <w:u w:val="single"/>
        </w:rPr>
      </w:pPr>
      <w:r w:rsidRPr="1954B6A4">
        <w:rPr>
          <w:rFonts w:ascii="Times New Roman" w:hAnsi="Times New Roman"/>
          <w:b/>
          <w:bCs/>
          <w:spacing w:val="-3"/>
        </w:rPr>
        <w:t>Section 2</w:t>
      </w:r>
      <w:r w:rsidR="00856763" w:rsidRPr="1954B6A4">
        <w:rPr>
          <w:rFonts w:ascii="Times New Roman" w:hAnsi="Times New Roman"/>
          <w:b/>
          <w:bCs/>
          <w:spacing w:val="-3"/>
        </w:rPr>
        <w:t>,</w:t>
      </w:r>
      <w:r w:rsidR="00856763">
        <w:rPr>
          <w:rFonts w:ascii="Times New Roman" w:hAnsi="Times New Roman"/>
          <w:spacing w:val="-3"/>
        </w:rPr>
        <w:t xml:space="preserve"> pursuant </w:t>
      </w:r>
      <w:r w:rsidR="00856763" w:rsidRPr="008C6EBA">
        <w:rPr>
          <w:rFonts w:ascii="Times New Roman" w:hAnsi="Times New Roman"/>
          <w:spacing w:val="-3"/>
        </w:rPr>
        <w:t xml:space="preserve">to </w:t>
      </w:r>
      <w:r w:rsidR="00856763" w:rsidRPr="002E112F">
        <w:rPr>
          <w:rFonts w:ascii="Times New Roman" w:hAnsi="Times New Roman"/>
          <w:spacing w:val="-3"/>
        </w:rPr>
        <w:t>Sections 10507 and 10508 of the Elections</w:t>
      </w:r>
      <w:r w:rsidR="00856763">
        <w:rPr>
          <w:rFonts w:ascii="Times New Roman" w:hAnsi="Times New Roman"/>
          <w:spacing w:val="-3"/>
        </w:rPr>
        <w:t xml:space="preserve"> Code of the State of California, </w:t>
      </w:r>
      <w:r w:rsidR="00B37F17">
        <w:rPr>
          <w:rFonts w:ascii="Times New Roman" w:hAnsi="Times New Roman"/>
          <w:spacing w:val="-3"/>
        </w:rPr>
        <w:t xml:space="preserve">a </w:t>
      </w:r>
      <w:r w:rsidR="00B37F17" w:rsidRPr="00BE266E">
        <w:rPr>
          <w:rFonts w:ascii="Times New Roman" w:hAnsi="Times New Roman"/>
          <w:spacing w:val="-3"/>
        </w:rPr>
        <w:t>general election</w:t>
      </w:r>
      <w:r w:rsidR="00B37F17" w:rsidRPr="009549C6">
        <w:rPr>
          <w:rFonts w:ascii="Times New Roman" w:hAnsi="Times New Roman"/>
          <w:b/>
          <w:bCs/>
          <w:spacing w:val="-3"/>
        </w:rPr>
        <w:t xml:space="preserve"> </w:t>
      </w:r>
      <w:r w:rsidR="00B37F17">
        <w:rPr>
          <w:rFonts w:ascii="Times New Roman" w:hAnsi="Times New Roman"/>
          <w:spacing w:val="-3"/>
        </w:rPr>
        <w:t>is necessary for purposes of filling a governing board</w:t>
      </w:r>
      <w:r w:rsidR="00B37F17" w:rsidRPr="009549C6">
        <w:rPr>
          <w:rFonts w:ascii="Times New Roman" w:hAnsi="Times New Roman"/>
          <w:b/>
          <w:bCs/>
          <w:spacing w:val="-3"/>
        </w:rPr>
        <w:t xml:space="preserve"> </w:t>
      </w:r>
      <w:r w:rsidR="00B37F17" w:rsidRPr="00BE266E">
        <w:rPr>
          <w:rFonts w:ascii="Times New Roman" w:hAnsi="Times New Roman"/>
          <w:spacing w:val="-3"/>
        </w:rPr>
        <w:t>seat</w:t>
      </w:r>
      <w:r w:rsidR="00B37F17" w:rsidRPr="009549C6">
        <w:rPr>
          <w:rFonts w:ascii="Times New Roman" w:hAnsi="Times New Roman"/>
          <w:b/>
          <w:bCs/>
          <w:spacing w:val="-3"/>
        </w:rPr>
        <w:t xml:space="preserve"> </w:t>
      </w:r>
      <w:r w:rsidR="00B37F17">
        <w:rPr>
          <w:rFonts w:ascii="Times New Roman" w:hAnsi="Times New Roman"/>
          <w:spacing w:val="-3"/>
        </w:rPr>
        <w:t>for the offices listed below and to be voted upon at such election.</w:t>
      </w:r>
    </w:p>
    <w:p w14:paraId="7B3A1F01" w14:textId="77777777" w:rsidR="00856763" w:rsidRDefault="00856763" w:rsidP="00856763">
      <w:pPr>
        <w:tabs>
          <w:tab w:val="left" w:pos="-720"/>
        </w:tabs>
        <w:suppressAutoHyphens/>
        <w:jc w:val="both"/>
        <w:rPr>
          <w:rFonts w:ascii="Times New Roman" w:hAnsi="Times New Roman"/>
          <w:spacing w:val="-3"/>
          <w:u w:val="single"/>
        </w:rPr>
      </w:pP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519"/>
        <w:gridCol w:w="2519"/>
        <w:gridCol w:w="2519"/>
      </w:tblGrid>
      <w:tr w:rsidR="00856763" w14:paraId="045DCCE3" w14:textId="77777777" w:rsidTr="1954B6A4">
        <w:trPr>
          <w:jc w:val="center"/>
        </w:trPr>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C47540" w14:textId="77777777" w:rsidR="00856763" w:rsidRPr="00C401BA" w:rsidRDefault="00856763" w:rsidP="00285B6C">
            <w:pPr>
              <w:tabs>
                <w:tab w:val="left" w:pos="-720"/>
              </w:tabs>
              <w:suppressAutoHyphens/>
              <w:spacing w:before="120"/>
              <w:jc w:val="center"/>
              <w:rPr>
                <w:rFonts w:ascii="Times New Roman" w:hAnsi="Times New Roman"/>
                <w:b/>
                <w:bCs/>
                <w:spacing w:val="-3"/>
                <w:sz w:val="20"/>
              </w:rPr>
            </w:pPr>
            <w:r w:rsidRPr="00D64BE0">
              <w:rPr>
                <w:rFonts w:ascii="Times New Roman" w:hAnsi="Times New Roman"/>
                <w:b/>
                <w:bCs/>
                <w:spacing w:val="-3"/>
              </w:rPr>
              <w:t xml:space="preserve">Title of Each Office </w:t>
            </w:r>
            <w:r>
              <w:rPr>
                <w:rFonts w:ascii="Times New Roman" w:hAnsi="Times New Roman"/>
                <w:b/>
                <w:bCs/>
                <w:spacing w:val="-3"/>
              </w:rPr>
              <w:br/>
            </w:r>
            <w:r w:rsidRPr="00D64BE0">
              <w:rPr>
                <w:rFonts w:ascii="Times New Roman" w:hAnsi="Times New Roman"/>
                <w:b/>
                <w:bCs/>
                <w:spacing w:val="-3"/>
                <w:sz w:val="20"/>
              </w:rPr>
              <w:t>(</w:t>
            </w:r>
            <w:r>
              <w:rPr>
                <w:rFonts w:ascii="Times New Roman" w:hAnsi="Times New Roman"/>
                <w:b/>
                <w:bCs/>
                <w:spacing w:val="-3"/>
                <w:sz w:val="20"/>
              </w:rPr>
              <w:t>Director / Governing Board Member</w:t>
            </w:r>
            <w:r w:rsidRPr="00D64BE0">
              <w:rPr>
                <w:rFonts w:ascii="Times New Roman" w:hAnsi="Times New Roman"/>
                <w:b/>
                <w:bCs/>
                <w:spacing w:val="-3"/>
                <w:sz w:val="20"/>
              </w:rPr>
              <w:t>)</w:t>
            </w:r>
          </w:p>
        </w:tc>
        <w:tc>
          <w:tcPr>
            <w:tcW w:w="25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D31D40" w14:textId="77777777" w:rsidR="00856763" w:rsidRPr="00D75DC5" w:rsidRDefault="00856763" w:rsidP="00285B6C">
            <w:pPr>
              <w:tabs>
                <w:tab w:val="left" w:pos="-720"/>
              </w:tabs>
              <w:suppressAutoHyphens/>
              <w:spacing w:before="120"/>
              <w:jc w:val="center"/>
              <w:rPr>
                <w:rFonts w:ascii="Times New Roman" w:hAnsi="Times New Roman"/>
                <w:b/>
                <w:bCs/>
                <w:spacing w:val="-3"/>
                <w:sz w:val="20"/>
              </w:rPr>
            </w:pPr>
            <w:r w:rsidRPr="00D64BE0">
              <w:rPr>
                <w:rFonts w:ascii="Times New Roman" w:hAnsi="Times New Roman"/>
                <w:b/>
                <w:bCs/>
                <w:spacing w:val="-3"/>
              </w:rPr>
              <w:t>Length of Term</w:t>
            </w:r>
            <w:r>
              <w:rPr>
                <w:rFonts w:ascii="Times New Roman" w:hAnsi="Times New Roman"/>
                <w:b/>
                <w:bCs/>
                <w:spacing w:val="-3"/>
              </w:rPr>
              <w:br/>
            </w:r>
            <w:r w:rsidRPr="00C401BA">
              <w:rPr>
                <w:rFonts w:ascii="Times New Roman" w:hAnsi="Times New Roman"/>
                <w:b/>
                <w:bCs/>
                <w:spacing w:val="-3"/>
                <w:sz w:val="20"/>
              </w:rPr>
              <w:t>(4-year</w:t>
            </w:r>
            <w:r>
              <w:rPr>
                <w:rFonts w:ascii="Times New Roman" w:hAnsi="Times New Roman"/>
                <w:b/>
                <w:bCs/>
                <w:spacing w:val="-3"/>
                <w:sz w:val="20"/>
              </w:rPr>
              <w:t xml:space="preserve"> full-term</w:t>
            </w:r>
            <w:r w:rsidRPr="00C401BA">
              <w:rPr>
                <w:rFonts w:ascii="Times New Roman" w:hAnsi="Times New Roman"/>
                <w:b/>
                <w:bCs/>
                <w:spacing w:val="-3"/>
                <w:sz w:val="20"/>
              </w:rPr>
              <w:t xml:space="preserve"> or </w:t>
            </w:r>
            <w:r>
              <w:rPr>
                <w:rFonts w:ascii="Times New Roman" w:hAnsi="Times New Roman"/>
                <w:b/>
                <w:bCs/>
                <w:spacing w:val="-3"/>
                <w:sz w:val="20"/>
              </w:rPr>
              <w:br/>
            </w:r>
            <w:r w:rsidRPr="00C401BA">
              <w:rPr>
                <w:rFonts w:ascii="Times New Roman" w:hAnsi="Times New Roman"/>
                <w:b/>
                <w:bCs/>
                <w:spacing w:val="-3"/>
                <w:sz w:val="20"/>
              </w:rPr>
              <w:t>2-year short-term)</w:t>
            </w:r>
          </w:p>
        </w:tc>
        <w:tc>
          <w:tcPr>
            <w:tcW w:w="25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15E39C" w14:textId="0A8FD2B5" w:rsidR="00856763" w:rsidRPr="00D64BE0" w:rsidRDefault="00856763" w:rsidP="1954B6A4">
            <w:pPr>
              <w:suppressAutoHyphens/>
              <w:spacing w:before="120"/>
              <w:jc w:val="center"/>
              <w:rPr>
                <w:rFonts w:ascii="Times New Roman" w:hAnsi="Times New Roman"/>
                <w:b/>
                <w:bCs/>
                <w:spacing w:val="-3"/>
              </w:rPr>
            </w:pPr>
            <w:r w:rsidRPr="00D64BE0">
              <w:rPr>
                <w:rFonts w:ascii="Times New Roman" w:hAnsi="Times New Roman"/>
                <w:b/>
                <w:bCs/>
                <w:spacing w:val="-3"/>
              </w:rPr>
              <w:t xml:space="preserve"> Number of Seats</w:t>
            </w:r>
            <w:r>
              <w:rPr>
                <w:rFonts w:ascii="Times New Roman" w:hAnsi="Times New Roman"/>
                <w:b/>
                <w:bCs/>
                <w:spacing w:val="-3"/>
              </w:rPr>
              <w:br/>
            </w:r>
            <w:r w:rsidRPr="1954B6A4">
              <w:rPr>
                <w:rFonts w:ascii="Times New Roman" w:hAnsi="Times New Roman"/>
                <w:b/>
                <w:bCs/>
                <w:spacing w:val="-3"/>
                <w:sz w:val="20"/>
              </w:rPr>
              <w:t>(1, 2, 3 etc.)</w:t>
            </w:r>
          </w:p>
        </w:tc>
        <w:tc>
          <w:tcPr>
            <w:tcW w:w="25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C9BCD4" w14:textId="77777777" w:rsidR="00856763" w:rsidRPr="00D75DC5" w:rsidRDefault="00856763" w:rsidP="00285B6C">
            <w:pPr>
              <w:tabs>
                <w:tab w:val="left" w:pos="-720"/>
              </w:tabs>
              <w:suppressAutoHyphens/>
              <w:spacing w:before="120"/>
              <w:jc w:val="center"/>
              <w:rPr>
                <w:rFonts w:ascii="Times New Roman" w:hAnsi="Times New Roman"/>
                <w:b/>
                <w:bCs/>
                <w:spacing w:val="-3"/>
                <w:szCs w:val="24"/>
              </w:rPr>
            </w:pPr>
            <w:r w:rsidRPr="00D75DC5">
              <w:rPr>
                <w:rFonts w:ascii="Times New Roman" w:hAnsi="Times New Roman"/>
                <w:b/>
                <w:bCs/>
                <w:spacing w:val="-3"/>
                <w:szCs w:val="24"/>
              </w:rPr>
              <w:t>At-Large or District Number</w:t>
            </w:r>
          </w:p>
        </w:tc>
      </w:tr>
      <w:tr w:rsidR="00856763" w14:paraId="7CD8AB3F" w14:textId="77777777" w:rsidTr="1954B6A4">
        <w:trPr>
          <w:jc w:val="center"/>
        </w:trPr>
        <w:tc>
          <w:tcPr>
            <w:tcW w:w="2518" w:type="dxa"/>
            <w:tcBorders>
              <w:top w:val="single" w:sz="4" w:space="0" w:color="auto"/>
              <w:left w:val="single" w:sz="4" w:space="0" w:color="auto"/>
              <w:bottom w:val="single" w:sz="4" w:space="0" w:color="auto"/>
              <w:right w:val="single" w:sz="4" w:space="0" w:color="auto"/>
            </w:tcBorders>
          </w:tcPr>
          <w:p w14:paraId="1D89D8F7" w14:textId="5EDA2DCF" w:rsidR="00856763" w:rsidRPr="00BE266E" w:rsidRDefault="00BE266E" w:rsidP="00285B6C">
            <w:pPr>
              <w:tabs>
                <w:tab w:val="left" w:pos="-720"/>
              </w:tabs>
              <w:suppressAutoHyphens/>
              <w:jc w:val="both"/>
              <w:rPr>
                <w:rFonts w:ascii="Times New Roman" w:hAnsi="Times New Roman"/>
                <w:spacing w:val="-3"/>
              </w:rPr>
            </w:pPr>
            <w:r>
              <w:rPr>
                <w:rFonts w:ascii="Times New Roman" w:hAnsi="Times New Roman"/>
                <w:spacing w:val="-3"/>
              </w:rPr>
              <w:t>Fire Commissioner</w:t>
            </w:r>
          </w:p>
        </w:tc>
        <w:tc>
          <w:tcPr>
            <w:tcW w:w="2519" w:type="dxa"/>
            <w:tcBorders>
              <w:top w:val="single" w:sz="4" w:space="0" w:color="auto"/>
              <w:left w:val="single" w:sz="4" w:space="0" w:color="auto"/>
              <w:bottom w:val="single" w:sz="4" w:space="0" w:color="auto"/>
              <w:right w:val="single" w:sz="4" w:space="0" w:color="auto"/>
            </w:tcBorders>
          </w:tcPr>
          <w:p w14:paraId="4C552D8F" w14:textId="64FDEDB0" w:rsidR="00856763" w:rsidRPr="00BE266E" w:rsidRDefault="00BE266E" w:rsidP="00285B6C">
            <w:pPr>
              <w:tabs>
                <w:tab w:val="left" w:pos="-720"/>
              </w:tabs>
              <w:suppressAutoHyphens/>
              <w:jc w:val="both"/>
              <w:rPr>
                <w:rFonts w:ascii="Times New Roman" w:hAnsi="Times New Roman"/>
                <w:spacing w:val="-3"/>
              </w:rPr>
            </w:pPr>
            <w:r>
              <w:rPr>
                <w:rFonts w:ascii="Times New Roman" w:hAnsi="Times New Roman"/>
                <w:spacing w:val="-3"/>
              </w:rPr>
              <w:t>Four</w:t>
            </w:r>
          </w:p>
        </w:tc>
        <w:tc>
          <w:tcPr>
            <w:tcW w:w="2519" w:type="dxa"/>
            <w:tcBorders>
              <w:top w:val="single" w:sz="4" w:space="0" w:color="auto"/>
              <w:left w:val="single" w:sz="4" w:space="0" w:color="auto"/>
              <w:bottom w:val="single" w:sz="4" w:space="0" w:color="auto"/>
              <w:right w:val="single" w:sz="4" w:space="0" w:color="auto"/>
            </w:tcBorders>
          </w:tcPr>
          <w:p w14:paraId="7AC198C5" w14:textId="0F7B9228" w:rsidR="00856763" w:rsidRPr="00BE266E" w:rsidRDefault="00BE266E" w:rsidP="00285B6C">
            <w:pPr>
              <w:tabs>
                <w:tab w:val="left" w:pos="-720"/>
              </w:tabs>
              <w:suppressAutoHyphens/>
              <w:jc w:val="both"/>
              <w:rPr>
                <w:rFonts w:ascii="Times New Roman" w:hAnsi="Times New Roman"/>
                <w:spacing w:val="-3"/>
              </w:rPr>
            </w:pPr>
            <w:r>
              <w:rPr>
                <w:rFonts w:ascii="Times New Roman" w:hAnsi="Times New Roman"/>
                <w:spacing w:val="-3"/>
              </w:rPr>
              <w:t>One</w:t>
            </w:r>
          </w:p>
        </w:tc>
        <w:tc>
          <w:tcPr>
            <w:tcW w:w="2519" w:type="dxa"/>
            <w:tcBorders>
              <w:top w:val="single" w:sz="4" w:space="0" w:color="auto"/>
              <w:left w:val="single" w:sz="4" w:space="0" w:color="auto"/>
              <w:bottom w:val="single" w:sz="4" w:space="0" w:color="auto"/>
              <w:right w:val="single" w:sz="4" w:space="0" w:color="auto"/>
            </w:tcBorders>
          </w:tcPr>
          <w:p w14:paraId="700EA4E4" w14:textId="04251D3A" w:rsidR="00856763" w:rsidRPr="00BE266E" w:rsidRDefault="00BE266E" w:rsidP="00285B6C">
            <w:pPr>
              <w:tabs>
                <w:tab w:val="left" w:pos="-720"/>
              </w:tabs>
              <w:suppressAutoHyphens/>
              <w:jc w:val="both"/>
              <w:rPr>
                <w:rFonts w:ascii="Times New Roman" w:hAnsi="Times New Roman"/>
                <w:spacing w:val="-3"/>
              </w:rPr>
            </w:pPr>
            <w:r>
              <w:rPr>
                <w:rFonts w:ascii="Times New Roman" w:hAnsi="Times New Roman"/>
                <w:spacing w:val="-3"/>
              </w:rPr>
              <w:t>At-large</w:t>
            </w:r>
          </w:p>
        </w:tc>
      </w:tr>
      <w:tr w:rsidR="00856763" w14:paraId="5E36D7C1" w14:textId="77777777" w:rsidTr="1954B6A4">
        <w:trPr>
          <w:jc w:val="center"/>
        </w:trPr>
        <w:tc>
          <w:tcPr>
            <w:tcW w:w="2518" w:type="dxa"/>
            <w:tcBorders>
              <w:top w:val="single" w:sz="4" w:space="0" w:color="auto"/>
              <w:left w:val="single" w:sz="4" w:space="0" w:color="auto"/>
              <w:bottom w:val="single" w:sz="4" w:space="0" w:color="auto"/>
              <w:right w:val="single" w:sz="4" w:space="0" w:color="auto"/>
            </w:tcBorders>
          </w:tcPr>
          <w:p w14:paraId="1F2E89CC" w14:textId="77777777" w:rsidR="00856763" w:rsidRDefault="00856763" w:rsidP="00285B6C">
            <w:pPr>
              <w:tabs>
                <w:tab w:val="left" w:pos="-720"/>
              </w:tabs>
              <w:suppressAutoHyphens/>
              <w:jc w:val="both"/>
              <w:rPr>
                <w:rFonts w:ascii="Times New Roman" w:hAnsi="Times New Roman"/>
                <w:spacing w:val="-3"/>
                <w:u w:val="single"/>
              </w:rPr>
            </w:pPr>
          </w:p>
        </w:tc>
        <w:tc>
          <w:tcPr>
            <w:tcW w:w="2519" w:type="dxa"/>
            <w:tcBorders>
              <w:top w:val="single" w:sz="4" w:space="0" w:color="auto"/>
              <w:left w:val="single" w:sz="4" w:space="0" w:color="auto"/>
              <w:bottom w:val="single" w:sz="4" w:space="0" w:color="auto"/>
              <w:right w:val="single" w:sz="4" w:space="0" w:color="auto"/>
            </w:tcBorders>
          </w:tcPr>
          <w:p w14:paraId="57691EF7" w14:textId="77777777" w:rsidR="00856763" w:rsidRDefault="00856763" w:rsidP="00285B6C">
            <w:pPr>
              <w:tabs>
                <w:tab w:val="left" w:pos="-720"/>
              </w:tabs>
              <w:suppressAutoHyphens/>
              <w:jc w:val="both"/>
              <w:rPr>
                <w:rFonts w:ascii="Times New Roman" w:hAnsi="Times New Roman"/>
                <w:spacing w:val="-3"/>
                <w:u w:val="single"/>
              </w:rPr>
            </w:pPr>
          </w:p>
        </w:tc>
        <w:tc>
          <w:tcPr>
            <w:tcW w:w="2519" w:type="dxa"/>
            <w:tcBorders>
              <w:top w:val="single" w:sz="4" w:space="0" w:color="auto"/>
              <w:left w:val="single" w:sz="4" w:space="0" w:color="auto"/>
              <w:bottom w:val="single" w:sz="4" w:space="0" w:color="auto"/>
              <w:right w:val="single" w:sz="4" w:space="0" w:color="auto"/>
            </w:tcBorders>
          </w:tcPr>
          <w:p w14:paraId="76D5CAFC" w14:textId="77777777" w:rsidR="00856763" w:rsidRDefault="00856763" w:rsidP="00285B6C">
            <w:pPr>
              <w:tabs>
                <w:tab w:val="left" w:pos="-720"/>
              </w:tabs>
              <w:suppressAutoHyphens/>
              <w:jc w:val="both"/>
              <w:rPr>
                <w:rFonts w:ascii="Times New Roman" w:hAnsi="Times New Roman"/>
                <w:spacing w:val="-3"/>
                <w:u w:val="single"/>
              </w:rPr>
            </w:pPr>
          </w:p>
        </w:tc>
        <w:tc>
          <w:tcPr>
            <w:tcW w:w="2519" w:type="dxa"/>
            <w:tcBorders>
              <w:top w:val="single" w:sz="4" w:space="0" w:color="auto"/>
              <w:left w:val="single" w:sz="4" w:space="0" w:color="auto"/>
              <w:bottom w:val="single" w:sz="4" w:space="0" w:color="auto"/>
              <w:right w:val="single" w:sz="4" w:space="0" w:color="auto"/>
            </w:tcBorders>
          </w:tcPr>
          <w:p w14:paraId="02D91CE9" w14:textId="77777777" w:rsidR="00856763" w:rsidRDefault="00856763" w:rsidP="00285B6C">
            <w:pPr>
              <w:tabs>
                <w:tab w:val="left" w:pos="-720"/>
              </w:tabs>
              <w:suppressAutoHyphens/>
              <w:jc w:val="both"/>
              <w:rPr>
                <w:rFonts w:ascii="Times New Roman" w:hAnsi="Times New Roman"/>
                <w:spacing w:val="-3"/>
                <w:u w:val="single"/>
              </w:rPr>
            </w:pPr>
          </w:p>
        </w:tc>
      </w:tr>
      <w:tr w:rsidR="00856763" w14:paraId="5C5A6AB5" w14:textId="77777777" w:rsidTr="1954B6A4">
        <w:trPr>
          <w:jc w:val="center"/>
        </w:trPr>
        <w:tc>
          <w:tcPr>
            <w:tcW w:w="2518" w:type="dxa"/>
            <w:tcBorders>
              <w:top w:val="single" w:sz="4" w:space="0" w:color="auto"/>
              <w:left w:val="single" w:sz="4" w:space="0" w:color="auto"/>
              <w:bottom w:val="single" w:sz="4" w:space="0" w:color="auto"/>
              <w:right w:val="single" w:sz="4" w:space="0" w:color="auto"/>
            </w:tcBorders>
          </w:tcPr>
          <w:p w14:paraId="79000165" w14:textId="77777777" w:rsidR="00856763" w:rsidRDefault="00856763" w:rsidP="00285B6C">
            <w:pPr>
              <w:tabs>
                <w:tab w:val="left" w:pos="-720"/>
              </w:tabs>
              <w:suppressAutoHyphens/>
              <w:jc w:val="both"/>
              <w:rPr>
                <w:rFonts w:ascii="Times New Roman" w:hAnsi="Times New Roman"/>
                <w:spacing w:val="-3"/>
                <w:u w:val="single"/>
              </w:rPr>
            </w:pPr>
          </w:p>
        </w:tc>
        <w:tc>
          <w:tcPr>
            <w:tcW w:w="2519" w:type="dxa"/>
            <w:tcBorders>
              <w:top w:val="single" w:sz="4" w:space="0" w:color="auto"/>
              <w:left w:val="single" w:sz="4" w:space="0" w:color="auto"/>
              <w:bottom w:val="single" w:sz="4" w:space="0" w:color="auto"/>
              <w:right w:val="single" w:sz="4" w:space="0" w:color="auto"/>
            </w:tcBorders>
          </w:tcPr>
          <w:p w14:paraId="10428152" w14:textId="77777777" w:rsidR="00856763" w:rsidRDefault="00856763" w:rsidP="00285B6C">
            <w:pPr>
              <w:tabs>
                <w:tab w:val="left" w:pos="-720"/>
              </w:tabs>
              <w:suppressAutoHyphens/>
              <w:jc w:val="both"/>
              <w:rPr>
                <w:rFonts w:ascii="Times New Roman" w:hAnsi="Times New Roman"/>
                <w:spacing w:val="-3"/>
                <w:u w:val="single"/>
              </w:rPr>
            </w:pPr>
          </w:p>
        </w:tc>
        <w:tc>
          <w:tcPr>
            <w:tcW w:w="2519" w:type="dxa"/>
            <w:tcBorders>
              <w:top w:val="single" w:sz="4" w:space="0" w:color="auto"/>
              <w:left w:val="single" w:sz="4" w:space="0" w:color="auto"/>
              <w:bottom w:val="single" w:sz="4" w:space="0" w:color="auto"/>
              <w:right w:val="single" w:sz="4" w:space="0" w:color="auto"/>
            </w:tcBorders>
          </w:tcPr>
          <w:p w14:paraId="6267E38E" w14:textId="77777777" w:rsidR="00856763" w:rsidRDefault="00856763" w:rsidP="00285B6C">
            <w:pPr>
              <w:tabs>
                <w:tab w:val="left" w:pos="-720"/>
              </w:tabs>
              <w:suppressAutoHyphens/>
              <w:jc w:val="both"/>
              <w:rPr>
                <w:rFonts w:ascii="Times New Roman" w:hAnsi="Times New Roman"/>
                <w:spacing w:val="-3"/>
                <w:u w:val="single"/>
              </w:rPr>
            </w:pPr>
          </w:p>
        </w:tc>
        <w:tc>
          <w:tcPr>
            <w:tcW w:w="2519" w:type="dxa"/>
            <w:tcBorders>
              <w:top w:val="single" w:sz="4" w:space="0" w:color="auto"/>
              <w:left w:val="single" w:sz="4" w:space="0" w:color="auto"/>
              <w:bottom w:val="single" w:sz="4" w:space="0" w:color="auto"/>
              <w:right w:val="single" w:sz="4" w:space="0" w:color="auto"/>
            </w:tcBorders>
          </w:tcPr>
          <w:p w14:paraId="4691A457" w14:textId="77777777" w:rsidR="00856763" w:rsidRDefault="00856763" w:rsidP="00285B6C">
            <w:pPr>
              <w:tabs>
                <w:tab w:val="left" w:pos="-720"/>
              </w:tabs>
              <w:suppressAutoHyphens/>
              <w:jc w:val="both"/>
              <w:rPr>
                <w:rFonts w:ascii="Times New Roman" w:hAnsi="Times New Roman"/>
                <w:spacing w:val="-3"/>
                <w:u w:val="single"/>
              </w:rPr>
            </w:pPr>
          </w:p>
        </w:tc>
      </w:tr>
      <w:tr w:rsidR="00856763" w14:paraId="5A67D386" w14:textId="77777777" w:rsidTr="1954B6A4">
        <w:trPr>
          <w:jc w:val="center"/>
        </w:trPr>
        <w:tc>
          <w:tcPr>
            <w:tcW w:w="2518" w:type="dxa"/>
            <w:tcBorders>
              <w:top w:val="single" w:sz="4" w:space="0" w:color="auto"/>
              <w:left w:val="single" w:sz="4" w:space="0" w:color="auto"/>
              <w:bottom w:val="single" w:sz="4" w:space="0" w:color="auto"/>
              <w:right w:val="single" w:sz="4" w:space="0" w:color="auto"/>
            </w:tcBorders>
          </w:tcPr>
          <w:p w14:paraId="13BC7813" w14:textId="77777777" w:rsidR="00856763" w:rsidRDefault="00856763" w:rsidP="00285B6C">
            <w:pPr>
              <w:tabs>
                <w:tab w:val="left" w:pos="-720"/>
              </w:tabs>
              <w:suppressAutoHyphens/>
              <w:jc w:val="both"/>
              <w:rPr>
                <w:rFonts w:ascii="Times New Roman" w:hAnsi="Times New Roman"/>
                <w:spacing w:val="-3"/>
                <w:u w:val="single"/>
              </w:rPr>
            </w:pPr>
          </w:p>
        </w:tc>
        <w:tc>
          <w:tcPr>
            <w:tcW w:w="2519" w:type="dxa"/>
            <w:tcBorders>
              <w:top w:val="single" w:sz="4" w:space="0" w:color="auto"/>
              <w:left w:val="single" w:sz="4" w:space="0" w:color="auto"/>
              <w:bottom w:val="single" w:sz="4" w:space="0" w:color="auto"/>
              <w:right w:val="single" w:sz="4" w:space="0" w:color="auto"/>
            </w:tcBorders>
          </w:tcPr>
          <w:p w14:paraId="40572DF8" w14:textId="77777777" w:rsidR="00856763" w:rsidRDefault="00856763" w:rsidP="00285B6C">
            <w:pPr>
              <w:tabs>
                <w:tab w:val="left" w:pos="-720"/>
              </w:tabs>
              <w:suppressAutoHyphens/>
              <w:jc w:val="both"/>
              <w:rPr>
                <w:rFonts w:ascii="Times New Roman" w:hAnsi="Times New Roman"/>
                <w:spacing w:val="-3"/>
                <w:u w:val="single"/>
              </w:rPr>
            </w:pPr>
          </w:p>
        </w:tc>
        <w:tc>
          <w:tcPr>
            <w:tcW w:w="2519" w:type="dxa"/>
            <w:tcBorders>
              <w:top w:val="single" w:sz="4" w:space="0" w:color="auto"/>
              <w:left w:val="single" w:sz="4" w:space="0" w:color="auto"/>
              <w:bottom w:val="single" w:sz="4" w:space="0" w:color="auto"/>
              <w:right w:val="single" w:sz="4" w:space="0" w:color="auto"/>
            </w:tcBorders>
          </w:tcPr>
          <w:p w14:paraId="6B8B5E5B" w14:textId="77777777" w:rsidR="00856763" w:rsidRDefault="00856763" w:rsidP="00285B6C">
            <w:pPr>
              <w:tabs>
                <w:tab w:val="left" w:pos="-720"/>
              </w:tabs>
              <w:suppressAutoHyphens/>
              <w:jc w:val="both"/>
              <w:rPr>
                <w:rFonts w:ascii="Times New Roman" w:hAnsi="Times New Roman"/>
                <w:spacing w:val="-3"/>
                <w:u w:val="single"/>
              </w:rPr>
            </w:pPr>
          </w:p>
        </w:tc>
        <w:tc>
          <w:tcPr>
            <w:tcW w:w="2519" w:type="dxa"/>
            <w:tcBorders>
              <w:top w:val="single" w:sz="4" w:space="0" w:color="auto"/>
              <w:left w:val="single" w:sz="4" w:space="0" w:color="auto"/>
              <w:bottom w:val="single" w:sz="4" w:space="0" w:color="auto"/>
              <w:right w:val="single" w:sz="4" w:space="0" w:color="auto"/>
            </w:tcBorders>
          </w:tcPr>
          <w:p w14:paraId="5CAFAC0A" w14:textId="77777777" w:rsidR="00856763" w:rsidRDefault="00856763" w:rsidP="00285B6C">
            <w:pPr>
              <w:tabs>
                <w:tab w:val="left" w:pos="-720"/>
              </w:tabs>
              <w:suppressAutoHyphens/>
              <w:jc w:val="both"/>
              <w:rPr>
                <w:rFonts w:ascii="Times New Roman" w:hAnsi="Times New Roman"/>
                <w:spacing w:val="-3"/>
                <w:u w:val="single"/>
              </w:rPr>
            </w:pPr>
          </w:p>
        </w:tc>
      </w:tr>
      <w:tr w:rsidR="00856763" w14:paraId="471CA675" w14:textId="77777777" w:rsidTr="1954B6A4">
        <w:trPr>
          <w:jc w:val="center"/>
        </w:trPr>
        <w:tc>
          <w:tcPr>
            <w:tcW w:w="2518" w:type="dxa"/>
            <w:tcBorders>
              <w:top w:val="single" w:sz="4" w:space="0" w:color="auto"/>
              <w:left w:val="single" w:sz="4" w:space="0" w:color="auto"/>
              <w:bottom w:val="single" w:sz="4" w:space="0" w:color="auto"/>
              <w:right w:val="single" w:sz="4" w:space="0" w:color="auto"/>
            </w:tcBorders>
          </w:tcPr>
          <w:p w14:paraId="5C2A97FD" w14:textId="77777777" w:rsidR="00856763" w:rsidRDefault="00856763" w:rsidP="00285B6C">
            <w:pPr>
              <w:tabs>
                <w:tab w:val="left" w:pos="-720"/>
              </w:tabs>
              <w:suppressAutoHyphens/>
              <w:jc w:val="both"/>
              <w:rPr>
                <w:rFonts w:ascii="Times New Roman" w:hAnsi="Times New Roman"/>
                <w:spacing w:val="-3"/>
                <w:u w:val="single"/>
              </w:rPr>
            </w:pPr>
          </w:p>
        </w:tc>
        <w:tc>
          <w:tcPr>
            <w:tcW w:w="2519" w:type="dxa"/>
            <w:tcBorders>
              <w:top w:val="single" w:sz="4" w:space="0" w:color="auto"/>
              <w:left w:val="single" w:sz="4" w:space="0" w:color="auto"/>
              <w:bottom w:val="single" w:sz="4" w:space="0" w:color="auto"/>
              <w:right w:val="single" w:sz="4" w:space="0" w:color="auto"/>
            </w:tcBorders>
          </w:tcPr>
          <w:p w14:paraId="6915BCB8" w14:textId="77777777" w:rsidR="00856763" w:rsidRDefault="00856763" w:rsidP="00285B6C">
            <w:pPr>
              <w:tabs>
                <w:tab w:val="left" w:pos="-720"/>
              </w:tabs>
              <w:suppressAutoHyphens/>
              <w:jc w:val="both"/>
              <w:rPr>
                <w:rFonts w:ascii="Times New Roman" w:hAnsi="Times New Roman"/>
                <w:spacing w:val="-3"/>
                <w:u w:val="single"/>
              </w:rPr>
            </w:pPr>
          </w:p>
        </w:tc>
        <w:tc>
          <w:tcPr>
            <w:tcW w:w="2519" w:type="dxa"/>
            <w:tcBorders>
              <w:top w:val="single" w:sz="4" w:space="0" w:color="auto"/>
              <w:left w:val="single" w:sz="4" w:space="0" w:color="auto"/>
              <w:bottom w:val="single" w:sz="4" w:space="0" w:color="auto"/>
              <w:right w:val="single" w:sz="4" w:space="0" w:color="auto"/>
            </w:tcBorders>
          </w:tcPr>
          <w:p w14:paraId="01F5C9B2" w14:textId="77777777" w:rsidR="00856763" w:rsidRDefault="00856763" w:rsidP="00285B6C">
            <w:pPr>
              <w:tabs>
                <w:tab w:val="left" w:pos="-720"/>
              </w:tabs>
              <w:suppressAutoHyphens/>
              <w:jc w:val="both"/>
              <w:rPr>
                <w:rFonts w:ascii="Times New Roman" w:hAnsi="Times New Roman"/>
                <w:spacing w:val="-3"/>
                <w:u w:val="single"/>
              </w:rPr>
            </w:pPr>
          </w:p>
        </w:tc>
        <w:tc>
          <w:tcPr>
            <w:tcW w:w="2519" w:type="dxa"/>
            <w:tcBorders>
              <w:top w:val="single" w:sz="4" w:space="0" w:color="auto"/>
              <w:left w:val="single" w:sz="4" w:space="0" w:color="auto"/>
              <w:bottom w:val="single" w:sz="4" w:space="0" w:color="auto"/>
              <w:right w:val="single" w:sz="4" w:space="0" w:color="auto"/>
            </w:tcBorders>
          </w:tcPr>
          <w:p w14:paraId="4D4765E3" w14:textId="77777777" w:rsidR="00856763" w:rsidRDefault="00856763" w:rsidP="00285B6C">
            <w:pPr>
              <w:tabs>
                <w:tab w:val="left" w:pos="-720"/>
              </w:tabs>
              <w:suppressAutoHyphens/>
              <w:jc w:val="both"/>
              <w:rPr>
                <w:rFonts w:ascii="Times New Roman" w:hAnsi="Times New Roman"/>
                <w:spacing w:val="-3"/>
                <w:u w:val="single"/>
              </w:rPr>
            </w:pPr>
          </w:p>
        </w:tc>
      </w:tr>
    </w:tbl>
    <w:p w14:paraId="229D6101" w14:textId="3DE4AD2D" w:rsidR="00775D77" w:rsidRDefault="00775D77" w:rsidP="00775D77">
      <w:pPr>
        <w:tabs>
          <w:tab w:val="left" w:pos="-720"/>
        </w:tabs>
        <w:suppressAutoHyphens/>
        <w:jc w:val="both"/>
        <w:rPr>
          <w:rFonts w:ascii="Times New Roman" w:hAnsi="Times New Roman"/>
          <w:spacing w:val="-3"/>
        </w:rPr>
      </w:pPr>
    </w:p>
    <w:p w14:paraId="39887FE5" w14:textId="2642FA86" w:rsidR="002B3AD9" w:rsidRDefault="00465752" w:rsidP="1954B6A4">
      <w:pPr>
        <w:suppressAutoHyphens/>
        <w:jc w:val="both"/>
        <w:rPr>
          <w:rFonts w:ascii="Times New Roman" w:hAnsi="Times New Roman"/>
          <w:spacing w:val="-3"/>
        </w:rPr>
      </w:pPr>
      <w:r>
        <w:rPr>
          <w:rFonts w:ascii="Times New Roman" w:hAnsi="Times New Roman"/>
          <w:b/>
          <w:spacing w:val="-3"/>
        </w:rPr>
        <w:tab/>
      </w:r>
      <w:r w:rsidRPr="1954B6A4">
        <w:rPr>
          <w:rFonts w:ascii="Times New Roman" w:hAnsi="Times New Roman"/>
          <w:b/>
          <w:bCs/>
          <w:spacing w:val="-3"/>
        </w:rPr>
        <w:t xml:space="preserve">Section </w:t>
      </w:r>
      <w:r w:rsidR="00B37F17" w:rsidRPr="1954B6A4">
        <w:rPr>
          <w:rFonts w:ascii="Times New Roman" w:hAnsi="Times New Roman"/>
          <w:b/>
          <w:bCs/>
          <w:spacing w:val="-3"/>
        </w:rPr>
        <w:t>3</w:t>
      </w:r>
      <w:r>
        <w:rPr>
          <w:rFonts w:ascii="Times New Roman" w:hAnsi="Times New Roman"/>
          <w:spacing w:val="-3"/>
        </w:rPr>
        <w:t xml:space="preserve">. That </w:t>
      </w:r>
      <w:r w:rsidRPr="008C6EBA">
        <w:rPr>
          <w:rFonts w:ascii="Times New Roman" w:hAnsi="Times New Roman"/>
          <w:spacing w:val="-3"/>
        </w:rPr>
        <w:t xml:space="preserve">pursuant to </w:t>
      </w:r>
      <w:r w:rsidRPr="003C2EAD">
        <w:rPr>
          <w:rFonts w:ascii="Times New Roman" w:hAnsi="Times New Roman"/>
          <w:spacing w:val="-3"/>
        </w:rPr>
        <w:t>Section</w:t>
      </w:r>
      <w:r w:rsidR="00EE29E1" w:rsidRPr="003C2EAD">
        <w:rPr>
          <w:rFonts w:ascii="Times New Roman" w:hAnsi="Times New Roman"/>
          <w:spacing w:val="-3"/>
        </w:rPr>
        <w:t>s</w:t>
      </w:r>
      <w:r w:rsidRPr="003C2EAD">
        <w:rPr>
          <w:rFonts w:ascii="Times New Roman" w:hAnsi="Times New Roman"/>
          <w:spacing w:val="-3"/>
        </w:rPr>
        <w:t xml:space="preserve"> 10002</w:t>
      </w:r>
      <w:r w:rsidR="00EE29E1" w:rsidRPr="003C2EAD">
        <w:rPr>
          <w:rFonts w:ascii="Times New Roman" w:hAnsi="Times New Roman"/>
          <w:spacing w:val="-3"/>
        </w:rPr>
        <w:t xml:space="preserve"> and 10520</w:t>
      </w:r>
      <w:r w:rsidRPr="003C2EAD">
        <w:rPr>
          <w:rFonts w:ascii="Times New Roman" w:hAnsi="Times New Roman"/>
          <w:spacing w:val="-3"/>
        </w:rPr>
        <w:t xml:space="preserve"> </w:t>
      </w:r>
      <w:r w:rsidRPr="008C6EBA">
        <w:rPr>
          <w:rFonts w:ascii="Times New Roman" w:hAnsi="Times New Roman"/>
          <w:spacing w:val="-3"/>
        </w:rPr>
        <w:t>of the</w:t>
      </w:r>
      <w:r>
        <w:rPr>
          <w:rFonts w:ascii="Times New Roman" w:hAnsi="Times New Roman"/>
          <w:spacing w:val="-3"/>
        </w:rPr>
        <w:t xml:space="preserve"> Elections Code of the State of California</w:t>
      </w:r>
      <w:r w:rsidR="001645F5">
        <w:rPr>
          <w:rFonts w:ascii="Times New Roman" w:hAnsi="Times New Roman"/>
          <w:spacing w:val="-3"/>
        </w:rPr>
        <w:t>,</w:t>
      </w:r>
      <w:r w:rsidR="00392511">
        <w:rPr>
          <w:rFonts w:ascii="Times New Roman" w:hAnsi="Times New Roman"/>
          <w:spacing w:val="-3"/>
        </w:rPr>
        <w:t xml:space="preserve"> </w:t>
      </w:r>
      <w:r>
        <w:rPr>
          <w:rFonts w:ascii="Times New Roman" w:hAnsi="Times New Roman"/>
          <w:spacing w:val="-3"/>
        </w:rPr>
        <w:t xml:space="preserve">the </w:t>
      </w:r>
      <w:r w:rsidR="00BE266E">
        <w:rPr>
          <w:rFonts w:ascii="Times New Roman" w:hAnsi="Times New Roman"/>
          <w:spacing w:val="-3"/>
        </w:rPr>
        <w:t>Saratoga Fire Protection</w:t>
      </w:r>
      <w:r w:rsidRPr="00BE266E">
        <w:rPr>
          <w:rFonts w:ascii="Times New Roman" w:hAnsi="Times New Roman"/>
          <w:spacing w:val="-3"/>
        </w:rPr>
        <w:t xml:space="preserve"> </w:t>
      </w:r>
      <w:r w:rsidR="00BE266E">
        <w:rPr>
          <w:rFonts w:ascii="Times New Roman" w:hAnsi="Times New Roman"/>
          <w:spacing w:val="-3"/>
        </w:rPr>
        <w:t>D</w:t>
      </w:r>
      <w:r w:rsidRPr="00BE266E">
        <w:rPr>
          <w:rFonts w:ascii="Times New Roman" w:hAnsi="Times New Roman"/>
          <w:spacing w:val="-3"/>
        </w:rPr>
        <w:t>istrict</w:t>
      </w:r>
      <w:r>
        <w:rPr>
          <w:rFonts w:ascii="Times New Roman" w:hAnsi="Times New Roman"/>
          <w:spacing w:val="-3"/>
        </w:rPr>
        <w:t xml:space="preserve"> </w:t>
      </w:r>
      <w:r w:rsidR="002B3AD9">
        <w:rPr>
          <w:rFonts w:ascii="Times New Roman" w:hAnsi="Times New Roman"/>
          <w:spacing w:val="-3"/>
        </w:rPr>
        <w:t xml:space="preserve">requests the services of the Board of Supervisors of the County of Santa Clara and the Registrar of Voters of the County of Santa Clara to render such services to the special district as requested by the Board Clerk, and shall reimburse the county for the costs incurred by the County of Santa Clara Registrar of Voters in conducting the </w:t>
      </w:r>
      <w:r w:rsidR="002B3AD9" w:rsidRPr="00BE266E">
        <w:rPr>
          <w:rFonts w:ascii="Times New Roman" w:hAnsi="Times New Roman"/>
          <w:spacing w:val="-3"/>
        </w:rPr>
        <w:t>general</w:t>
      </w:r>
      <w:r w:rsidR="002B3AD9">
        <w:rPr>
          <w:rFonts w:ascii="Times New Roman" w:hAnsi="Times New Roman"/>
          <w:spacing w:val="-3"/>
        </w:rPr>
        <w:t xml:space="preserve"> election for the special district. The special district requests the County of Santa Clara Board of Supervisors to permit the County of Santa Clara Registrar of Voters to prepare the special district’s election materials. The election services to be performed shall include the preparation, printing and mailing of official ballots and county voter information guides; the establishment of precincts, election ballots, return mail envelopes, ballot drop boxes, vote centers, election officers, and producing such publications as are required by law in connection therewith; the furnishing of ballots, </w:t>
      </w:r>
      <w:r w:rsidR="002B3AD9">
        <w:rPr>
          <w:rFonts w:ascii="Times New Roman" w:hAnsi="Times New Roman"/>
          <w:spacing w:val="-3"/>
        </w:rPr>
        <w:lastRenderedPageBreak/>
        <w:t>envelopes, and other necessary supplies and materials for voting places; the canvassing of the returns of the election; the furnishing of the results of such canvassing to the Board Clerk; and, the performance of other election services as may be requested by the Board Clerk.</w:t>
      </w:r>
    </w:p>
    <w:p w14:paraId="1118C8FF" w14:textId="77777777" w:rsidR="00465752" w:rsidRDefault="00465752" w:rsidP="00775D77">
      <w:pPr>
        <w:tabs>
          <w:tab w:val="left" w:pos="-720"/>
        </w:tabs>
        <w:suppressAutoHyphens/>
        <w:jc w:val="both"/>
        <w:rPr>
          <w:rFonts w:ascii="Times New Roman" w:hAnsi="Times New Roman"/>
          <w:spacing w:val="-3"/>
        </w:rPr>
      </w:pPr>
    </w:p>
    <w:p w14:paraId="0A9F2E25" w14:textId="15F1C945" w:rsidR="00775D77" w:rsidRPr="008C6EBA" w:rsidRDefault="00775D77" w:rsidP="00775D77">
      <w:pPr>
        <w:tabs>
          <w:tab w:val="left" w:pos="-720"/>
        </w:tabs>
        <w:suppressAutoHyphens/>
        <w:jc w:val="both"/>
        <w:rPr>
          <w:rFonts w:ascii="Times New Roman" w:hAnsi="Times New Roman"/>
          <w:spacing w:val="-3"/>
        </w:rPr>
      </w:pPr>
      <w:r>
        <w:rPr>
          <w:rFonts w:ascii="Times New Roman" w:hAnsi="Times New Roman"/>
          <w:spacing w:val="-3"/>
        </w:rPr>
        <w:tab/>
      </w:r>
      <w:bookmarkStart w:id="0" w:name="_Hlk95732785"/>
      <w:r w:rsidR="004D4511">
        <w:rPr>
          <w:rFonts w:ascii="Times New Roman" w:hAnsi="Times New Roman"/>
          <w:b/>
          <w:spacing w:val="-3"/>
        </w:rPr>
        <w:t xml:space="preserve">Section </w:t>
      </w:r>
      <w:r w:rsidR="00B37F17">
        <w:rPr>
          <w:rFonts w:ascii="Times New Roman" w:hAnsi="Times New Roman"/>
          <w:b/>
          <w:spacing w:val="-3"/>
        </w:rPr>
        <w:t>4</w:t>
      </w:r>
      <w:r w:rsidR="004D4511">
        <w:rPr>
          <w:rFonts w:ascii="Times New Roman" w:hAnsi="Times New Roman"/>
          <w:spacing w:val="-3"/>
        </w:rPr>
        <w:t xml:space="preserve">. That the </w:t>
      </w:r>
      <w:r w:rsidR="004D4511" w:rsidRPr="00BE266E">
        <w:rPr>
          <w:rFonts w:ascii="Times New Roman" w:hAnsi="Times New Roman"/>
          <w:spacing w:val="-3"/>
        </w:rPr>
        <w:t>Board</w:t>
      </w:r>
      <w:r w:rsidR="004F53B3" w:rsidRPr="00BE266E">
        <w:rPr>
          <w:rFonts w:ascii="Times New Roman" w:hAnsi="Times New Roman"/>
          <w:spacing w:val="-3"/>
        </w:rPr>
        <w:t xml:space="preserve"> of </w:t>
      </w:r>
      <w:r w:rsidR="00BE266E">
        <w:rPr>
          <w:rFonts w:ascii="Times New Roman" w:hAnsi="Times New Roman"/>
          <w:spacing w:val="-3"/>
        </w:rPr>
        <w:t>Commissioners</w:t>
      </w:r>
      <w:r w:rsidR="004D4511">
        <w:rPr>
          <w:rFonts w:ascii="Times New Roman" w:hAnsi="Times New Roman"/>
          <w:spacing w:val="-3"/>
        </w:rPr>
        <w:t xml:space="preserve"> of the </w:t>
      </w:r>
      <w:r w:rsidR="00BE266E">
        <w:rPr>
          <w:rFonts w:ascii="Times New Roman" w:hAnsi="Times New Roman"/>
          <w:spacing w:val="-3"/>
        </w:rPr>
        <w:t>Saratoga Fire Protection D</w:t>
      </w:r>
      <w:r w:rsidR="004D4511" w:rsidRPr="00BE266E">
        <w:rPr>
          <w:rFonts w:ascii="Times New Roman" w:hAnsi="Times New Roman"/>
          <w:spacing w:val="-3"/>
        </w:rPr>
        <w:t>istrict</w:t>
      </w:r>
      <w:r w:rsidR="004D4511">
        <w:rPr>
          <w:rFonts w:ascii="Times New Roman" w:hAnsi="Times New Roman"/>
          <w:spacing w:val="-3"/>
        </w:rPr>
        <w:t xml:space="preserve"> requests the Board of </w:t>
      </w:r>
      <w:r w:rsidR="004D4511" w:rsidRPr="008C6EBA">
        <w:rPr>
          <w:rFonts w:ascii="Times New Roman" w:hAnsi="Times New Roman"/>
          <w:spacing w:val="-3"/>
        </w:rPr>
        <w:t xml:space="preserve">Supervisors of the County of Santa Clara to hold and conduct the election in the manner prescribed in </w:t>
      </w:r>
      <w:r w:rsidR="004D4511" w:rsidRPr="003C2EAD">
        <w:rPr>
          <w:rFonts w:ascii="Times New Roman" w:hAnsi="Times New Roman"/>
          <w:spacing w:val="-3"/>
        </w:rPr>
        <w:t>Section 10418</w:t>
      </w:r>
      <w:r w:rsidR="004D4511" w:rsidRPr="008C6EBA">
        <w:rPr>
          <w:rFonts w:ascii="Times New Roman" w:hAnsi="Times New Roman"/>
          <w:spacing w:val="-3"/>
        </w:rPr>
        <w:t xml:space="preserve"> of the Elections Code of the State of California, and to further provide that the Registrar of Voters canvass the returns of the election</w:t>
      </w:r>
      <w:proofErr w:type="gramStart"/>
      <w:r w:rsidR="004D4511" w:rsidRPr="008C6EBA">
        <w:rPr>
          <w:rFonts w:ascii="Times New Roman" w:hAnsi="Times New Roman"/>
          <w:spacing w:val="-3"/>
        </w:rPr>
        <w:t>.</w:t>
      </w:r>
      <w:bookmarkEnd w:id="0"/>
      <w:r w:rsidR="004D4511" w:rsidRPr="008C6EBA">
        <w:rPr>
          <w:rFonts w:ascii="Times New Roman" w:hAnsi="Times New Roman"/>
          <w:spacing w:val="-3"/>
        </w:rPr>
        <w:t xml:space="preserve"> </w:t>
      </w:r>
      <w:proofErr w:type="gramEnd"/>
      <w:r w:rsidR="004D4511" w:rsidRPr="008C6EBA">
        <w:rPr>
          <w:rFonts w:ascii="Times New Roman" w:hAnsi="Times New Roman"/>
          <w:spacing w:val="-3"/>
        </w:rPr>
        <w:t>The County of Santa Clara is hereby authorized to certify the returns of the election.</w:t>
      </w:r>
    </w:p>
    <w:p w14:paraId="17B9FF8F" w14:textId="77777777" w:rsidR="00775D77" w:rsidRPr="008C6EBA" w:rsidRDefault="00775D77" w:rsidP="00775D77">
      <w:pPr>
        <w:tabs>
          <w:tab w:val="left" w:pos="-720"/>
        </w:tabs>
        <w:suppressAutoHyphens/>
        <w:jc w:val="both"/>
        <w:rPr>
          <w:rFonts w:ascii="Times New Roman" w:hAnsi="Times New Roman"/>
          <w:spacing w:val="-3"/>
        </w:rPr>
      </w:pPr>
    </w:p>
    <w:p w14:paraId="7A4D8739" w14:textId="39026931" w:rsidR="004D4511" w:rsidRPr="00E17225" w:rsidRDefault="004D4511" w:rsidP="004D4511">
      <w:pPr>
        <w:tabs>
          <w:tab w:val="left" w:pos="-720"/>
        </w:tabs>
        <w:suppressAutoHyphens/>
        <w:jc w:val="both"/>
        <w:rPr>
          <w:rFonts w:ascii="Times New Roman" w:hAnsi="Times New Roman"/>
          <w:color w:val="C00000"/>
          <w:spacing w:val="-3"/>
        </w:rPr>
      </w:pPr>
      <w:r w:rsidRPr="008C6EBA">
        <w:rPr>
          <w:rFonts w:ascii="Times New Roman" w:hAnsi="Times New Roman"/>
          <w:b/>
          <w:spacing w:val="-3"/>
        </w:rPr>
        <w:tab/>
        <w:t xml:space="preserve">Section </w:t>
      </w:r>
      <w:r w:rsidR="00B37F17">
        <w:rPr>
          <w:rFonts w:ascii="Times New Roman" w:hAnsi="Times New Roman"/>
          <w:b/>
          <w:spacing w:val="-3"/>
        </w:rPr>
        <w:t>5</w:t>
      </w:r>
      <w:r w:rsidRPr="008C6EBA">
        <w:rPr>
          <w:rFonts w:ascii="Times New Roman" w:hAnsi="Times New Roman"/>
          <w:spacing w:val="-3"/>
        </w:rPr>
        <w:t xml:space="preserve">. That pursuant to </w:t>
      </w:r>
      <w:r w:rsidRPr="003C2EAD">
        <w:rPr>
          <w:rFonts w:ascii="Times New Roman" w:hAnsi="Times New Roman"/>
          <w:spacing w:val="-3"/>
        </w:rPr>
        <w:t>Section 13307</w:t>
      </w:r>
      <w:r w:rsidRPr="008C6EBA">
        <w:rPr>
          <w:rFonts w:ascii="Times New Roman" w:hAnsi="Times New Roman"/>
          <w:spacing w:val="-3"/>
        </w:rPr>
        <w:t xml:space="preserve"> of</w:t>
      </w:r>
      <w:r>
        <w:rPr>
          <w:rFonts w:ascii="Times New Roman" w:hAnsi="Times New Roman"/>
          <w:spacing w:val="-3"/>
        </w:rPr>
        <w:t xml:space="preserve"> the Elections Code of the State of California, each candidate for elective office to be voted upon in the </w:t>
      </w:r>
      <w:r w:rsidR="00BE266E">
        <w:rPr>
          <w:rFonts w:ascii="Times New Roman" w:hAnsi="Times New Roman"/>
          <w:spacing w:val="-3"/>
        </w:rPr>
        <w:t>Saratoga Fire Protection D</w:t>
      </w:r>
      <w:r w:rsidRPr="00BE266E">
        <w:rPr>
          <w:rFonts w:ascii="Times New Roman" w:hAnsi="Times New Roman"/>
          <w:spacing w:val="-3"/>
        </w:rPr>
        <w:t>istrict</w:t>
      </w:r>
      <w:r>
        <w:rPr>
          <w:rFonts w:ascii="Times New Roman" w:hAnsi="Times New Roman"/>
          <w:spacing w:val="-3"/>
        </w:rPr>
        <w:t xml:space="preserve"> on </w:t>
      </w:r>
      <w:r w:rsidRPr="00BE266E">
        <w:rPr>
          <w:rFonts w:ascii="Times New Roman" w:hAnsi="Times New Roman"/>
          <w:spacing w:val="-3"/>
        </w:rPr>
        <w:t>(insert date of election),</w:t>
      </w:r>
      <w:r>
        <w:rPr>
          <w:rFonts w:ascii="Times New Roman" w:hAnsi="Times New Roman"/>
          <w:spacing w:val="-3"/>
        </w:rPr>
        <w:t xml:space="preserve"> may </w:t>
      </w:r>
      <w:r w:rsidRPr="00E17225">
        <w:rPr>
          <w:rFonts w:ascii="Times New Roman" w:hAnsi="Times New Roman"/>
          <w:spacing w:val="-3"/>
        </w:rPr>
        <w:t>prepare a candidate’s statement on an appropriate form provided by the Registrar of Voters office</w:t>
      </w:r>
      <w:proofErr w:type="gramStart"/>
      <w:r w:rsidRPr="00E17225">
        <w:rPr>
          <w:rFonts w:ascii="Times New Roman" w:hAnsi="Times New Roman"/>
          <w:spacing w:val="-3"/>
        </w:rPr>
        <w:t xml:space="preserve">. </w:t>
      </w:r>
      <w:proofErr w:type="gramEnd"/>
      <w:r w:rsidRPr="00E17225">
        <w:rPr>
          <w:rFonts w:ascii="Times New Roman" w:hAnsi="Times New Roman"/>
          <w:spacing w:val="-3"/>
        </w:rPr>
        <w:t xml:space="preserve">The statement </w:t>
      </w:r>
      <w:r>
        <w:rPr>
          <w:rFonts w:ascii="Times New Roman" w:hAnsi="Times New Roman"/>
          <w:spacing w:val="-3"/>
        </w:rPr>
        <w:t xml:space="preserve">may include </w:t>
      </w:r>
      <w:r w:rsidRPr="00010D66">
        <w:rPr>
          <w:rFonts w:ascii="Times New Roman" w:hAnsi="Times New Roman"/>
          <w:spacing w:val="-3"/>
        </w:rPr>
        <w:t xml:space="preserve">the name, age and occupation of the candidate and a brief description of no more than </w:t>
      </w:r>
      <w:r w:rsidRPr="00BE266E">
        <w:rPr>
          <w:rFonts w:ascii="Times New Roman" w:hAnsi="Times New Roman"/>
          <w:spacing w:val="-3"/>
        </w:rPr>
        <w:t>200</w:t>
      </w:r>
      <w:r w:rsidRPr="0036269B">
        <w:rPr>
          <w:rFonts w:ascii="Times New Roman" w:hAnsi="Times New Roman"/>
          <w:b/>
          <w:bCs/>
          <w:spacing w:val="-3"/>
        </w:rPr>
        <w:t xml:space="preserve"> </w:t>
      </w:r>
      <w:r w:rsidRPr="00010D66">
        <w:rPr>
          <w:rFonts w:ascii="Times New Roman" w:hAnsi="Times New Roman"/>
          <w:spacing w:val="-3"/>
        </w:rPr>
        <w:t>words of the candidate’s education and qualifications expressed by the candidate</w:t>
      </w:r>
      <w:proofErr w:type="gramStart"/>
      <w:r w:rsidRPr="00010D66">
        <w:rPr>
          <w:rFonts w:ascii="Times New Roman" w:hAnsi="Times New Roman"/>
          <w:spacing w:val="-3"/>
        </w:rPr>
        <w:t>.</w:t>
      </w:r>
      <w:r w:rsidR="003C2EAD">
        <w:rPr>
          <w:rFonts w:ascii="Times New Roman" w:hAnsi="Times New Roman"/>
          <w:spacing w:val="-3"/>
        </w:rPr>
        <w:t xml:space="preserve"> </w:t>
      </w:r>
      <w:proofErr w:type="gramEnd"/>
      <w:r w:rsidRPr="00010D66">
        <w:rPr>
          <w:rFonts w:ascii="Times New Roman" w:hAnsi="Times New Roman"/>
          <w:spacing w:val="-3"/>
        </w:rPr>
        <w:t xml:space="preserve">The </w:t>
      </w:r>
      <w:r w:rsidR="00B95B92" w:rsidRPr="00BE266E">
        <w:rPr>
          <w:rFonts w:ascii="Times New Roman" w:hAnsi="Times New Roman"/>
          <w:spacing w:val="-3"/>
        </w:rPr>
        <w:t xml:space="preserve">candidate </w:t>
      </w:r>
      <w:r w:rsidRPr="00010D66">
        <w:rPr>
          <w:rFonts w:ascii="Times New Roman" w:hAnsi="Times New Roman"/>
          <w:spacing w:val="-3"/>
        </w:rPr>
        <w:t xml:space="preserve">shall be required to pay for the cost of printing, </w:t>
      </w:r>
      <w:r>
        <w:rPr>
          <w:rFonts w:ascii="Times New Roman" w:hAnsi="Times New Roman"/>
          <w:spacing w:val="-3"/>
        </w:rPr>
        <w:t>translating</w:t>
      </w:r>
      <w:r w:rsidRPr="00010D66">
        <w:rPr>
          <w:rFonts w:ascii="Times New Roman" w:hAnsi="Times New Roman"/>
          <w:spacing w:val="-3"/>
        </w:rPr>
        <w:t xml:space="preserve">, and </w:t>
      </w:r>
      <w:r>
        <w:rPr>
          <w:rFonts w:ascii="Times New Roman" w:hAnsi="Times New Roman"/>
          <w:spacing w:val="-3"/>
        </w:rPr>
        <w:t>distributing</w:t>
      </w:r>
      <w:r w:rsidRPr="00010D66">
        <w:rPr>
          <w:rFonts w:ascii="Times New Roman" w:hAnsi="Times New Roman"/>
          <w:spacing w:val="-3"/>
        </w:rPr>
        <w:t xml:space="preserve"> said candidate’s statement</w:t>
      </w:r>
      <w:proofErr w:type="gramStart"/>
      <w:r>
        <w:rPr>
          <w:rFonts w:ascii="Times New Roman" w:hAnsi="Times New Roman"/>
          <w:spacing w:val="-3"/>
        </w:rPr>
        <w:t xml:space="preserve">. </w:t>
      </w:r>
      <w:proofErr w:type="gramEnd"/>
      <w:r>
        <w:rPr>
          <w:rFonts w:ascii="Times New Roman" w:hAnsi="Times New Roman"/>
          <w:spacing w:val="-3"/>
        </w:rPr>
        <w:t xml:space="preserve">Each candidate who files such a statement </w:t>
      </w:r>
      <w:r w:rsidRPr="00BE266E">
        <w:rPr>
          <w:rFonts w:ascii="Times New Roman" w:hAnsi="Times New Roman"/>
          <w:spacing w:val="-3"/>
        </w:rPr>
        <w:t>shall</w:t>
      </w:r>
      <w:r>
        <w:rPr>
          <w:rFonts w:ascii="Times New Roman" w:hAnsi="Times New Roman"/>
          <w:spacing w:val="-3"/>
        </w:rPr>
        <w:t xml:space="preserve"> be required to pay in advance his or her pro rata share of the estimated costs of printing, handling, and mailing said candidate statement, and such estimated costs shall be determined by the Registrar of Voters.</w:t>
      </w:r>
    </w:p>
    <w:p w14:paraId="049EDAAC" w14:textId="77777777" w:rsidR="00852A92" w:rsidRPr="00F20A52" w:rsidRDefault="00852A92" w:rsidP="00852A92">
      <w:pPr>
        <w:tabs>
          <w:tab w:val="left" w:pos="-720"/>
        </w:tabs>
        <w:suppressAutoHyphens/>
        <w:jc w:val="both"/>
        <w:rPr>
          <w:rFonts w:ascii="Times New Roman" w:hAnsi="Times New Roman"/>
          <w:color w:val="C00000"/>
          <w:spacing w:val="-3"/>
        </w:rPr>
      </w:pPr>
    </w:p>
    <w:p w14:paraId="0026B7B9" w14:textId="0FDA2170" w:rsidR="00C31CE3" w:rsidRDefault="00C13B73" w:rsidP="00775D77">
      <w:pPr>
        <w:tabs>
          <w:tab w:val="left" w:pos="-720"/>
        </w:tabs>
        <w:suppressAutoHyphens/>
        <w:jc w:val="both"/>
        <w:rPr>
          <w:rFonts w:ascii="Times New Roman" w:hAnsi="Times New Roman"/>
          <w:spacing w:val="-3"/>
        </w:rPr>
      </w:pPr>
      <w:r>
        <w:rPr>
          <w:rFonts w:ascii="Times New Roman" w:hAnsi="Times New Roman"/>
          <w:b/>
          <w:spacing w:val="-3"/>
        </w:rPr>
        <w:tab/>
      </w:r>
      <w:r w:rsidR="00C31CE3">
        <w:rPr>
          <w:rFonts w:ascii="Times New Roman" w:hAnsi="Times New Roman"/>
          <w:b/>
          <w:spacing w:val="-3"/>
        </w:rPr>
        <w:t xml:space="preserve">Section </w:t>
      </w:r>
      <w:r w:rsidR="00B37F17">
        <w:rPr>
          <w:rFonts w:ascii="Times New Roman" w:hAnsi="Times New Roman"/>
          <w:b/>
          <w:spacing w:val="-3"/>
        </w:rPr>
        <w:t>6</w:t>
      </w:r>
      <w:r w:rsidR="00C31CE3">
        <w:rPr>
          <w:rFonts w:ascii="Times New Roman" w:hAnsi="Times New Roman"/>
          <w:spacing w:val="-3"/>
        </w:rPr>
        <w:t xml:space="preserve">. That </w:t>
      </w:r>
      <w:r w:rsidR="00C31CE3" w:rsidRPr="001D1D38">
        <w:rPr>
          <w:rFonts w:ascii="Times New Roman" w:hAnsi="Times New Roman"/>
          <w:spacing w:val="-3"/>
        </w:rPr>
        <w:t xml:space="preserve">pursuant to </w:t>
      </w:r>
      <w:r w:rsidR="00C31CE3" w:rsidRPr="003C2EAD">
        <w:rPr>
          <w:rFonts w:ascii="Times New Roman" w:hAnsi="Times New Roman"/>
          <w:spacing w:val="-3"/>
        </w:rPr>
        <w:t>Section</w:t>
      </w:r>
      <w:r w:rsidR="00EE29E1" w:rsidRPr="003C2EAD">
        <w:rPr>
          <w:rFonts w:ascii="Times New Roman" w:hAnsi="Times New Roman"/>
          <w:spacing w:val="-3"/>
        </w:rPr>
        <w:t xml:space="preserve">s 10551 and </w:t>
      </w:r>
      <w:r w:rsidR="00C31CE3" w:rsidRPr="003C2EAD">
        <w:rPr>
          <w:rFonts w:ascii="Times New Roman" w:hAnsi="Times New Roman"/>
          <w:spacing w:val="-3"/>
        </w:rPr>
        <w:t>15651</w:t>
      </w:r>
      <w:r w:rsidR="00C31CE3" w:rsidRPr="001D1D38">
        <w:rPr>
          <w:rFonts w:ascii="Times New Roman" w:hAnsi="Times New Roman"/>
          <w:spacing w:val="-3"/>
        </w:rPr>
        <w:t xml:space="preserve"> of the Elections</w:t>
      </w:r>
      <w:r w:rsidR="00C31CE3">
        <w:rPr>
          <w:rFonts w:ascii="Times New Roman" w:hAnsi="Times New Roman"/>
          <w:spacing w:val="-3"/>
        </w:rPr>
        <w:t xml:space="preserve"> Code of the State of California, the method of determining the winner or winners in the event of a tie vote (two or more persons receive an equal and the highest number of votes for an office) as certified by the County of Santa Clara Registrar of Voter, the</w:t>
      </w:r>
      <w:r w:rsidR="00DA652C">
        <w:rPr>
          <w:rFonts w:ascii="Times New Roman" w:hAnsi="Times New Roman"/>
          <w:spacing w:val="-3"/>
        </w:rPr>
        <w:t xml:space="preserve"> </w:t>
      </w:r>
      <w:r w:rsidR="00DA652C" w:rsidRPr="00BE266E">
        <w:rPr>
          <w:rFonts w:ascii="Times New Roman" w:hAnsi="Times New Roman"/>
          <w:spacing w:val="-3"/>
        </w:rPr>
        <w:t>Board</w:t>
      </w:r>
      <w:r w:rsidR="004F53B3" w:rsidRPr="00BE266E">
        <w:rPr>
          <w:rFonts w:ascii="Times New Roman" w:hAnsi="Times New Roman"/>
          <w:spacing w:val="-3"/>
        </w:rPr>
        <w:t xml:space="preserve"> of </w:t>
      </w:r>
      <w:r w:rsidR="00BE266E">
        <w:rPr>
          <w:rFonts w:ascii="Times New Roman" w:hAnsi="Times New Roman"/>
          <w:spacing w:val="-3"/>
        </w:rPr>
        <w:t xml:space="preserve">Fire </w:t>
      </w:r>
      <w:r w:rsidR="00203150" w:rsidRPr="00BE266E">
        <w:rPr>
          <w:rFonts w:ascii="Times New Roman" w:hAnsi="Times New Roman"/>
          <w:spacing w:val="-3"/>
        </w:rPr>
        <w:t>Commissioners</w:t>
      </w:r>
      <w:r w:rsidR="00DA652C">
        <w:rPr>
          <w:rFonts w:ascii="Times New Roman" w:hAnsi="Times New Roman"/>
          <w:spacing w:val="-3"/>
        </w:rPr>
        <w:t xml:space="preserve"> </w:t>
      </w:r>
      <w:r w:rsidR="00C31CE3">
        <w:rPr>
          <w:rFonts w:ascii="Times New Roman" w:hAnsi="Times New Roman"/>
          <w:spacing w:val="-3"/>
        </w:rPr>
        <w:t xml:space="preserve">of the </w:t>
      </w:r>
      <w:r w:rsidR="00FB4EB5">
        <w:rPr>
          <w:rFonts w:ascii="Times New Roman" w:hAnsi="Times New Roman"/>
          <w:spacing w:val="-3"/>
        </w:rPr>
        <w:t>Saratoga Fire Protection</w:t>
      </w:r>
      <w:r w:rsidR="00DA652C" w:rsidRPr="00FB4EB5">
        <w:rPr>
          <w:rFonts w:ascii="Times New Roman" w:hAnsi="Times New Roman"/>
          <w:spacing w:val="-3"/>
        </w:rPr>
        <w:t xml:space="preserve"> </w:t>
      </w:r>
      <w:r w:rsidR="00FB4EB5">
        <w:rPr>
          <w:rFonts w:ascii="Times New Roman" w:hAnsi="Times New Roman"/>
          <w:spacing w:val="-3"/>
        </w:rPr>
        <w:t>D</w:t>
      </w:r>
      <w:r w:rsidR="00DA652C" w:rsidRPr="00FB4EB5">
        <w:rPr>
          <w:rFonts w:ascii="Times New Roman" w:hAnsi="Times New Roman"/>
          <w:spacing w:val="-3"/>
        </w:rPr>
        <w:t>istrict</w:t>
      </w:r>
      <w:r w:rsidR="00C31CE3" w:rsidRPr="00FB4EB5">
        <w:rPr>
          <w:rFonts w:ascii="Times New Roman" w:hAnsi="Times New Roman"/>
          <w:spacing w:val="-3"/>
        </w:rPr>
        <w:t>,</w:t>
      </w:r>
      <w:r w:rsidR="00C31CE3">
        <w:rPr>
          <w:rFonts w:ascii="Times New Roman" w:hAnsi="Times New Roman"/>
          <w:spacing w:val="-3"/>
        </w:rPr>
        <w:t xml:space="preserve"> in accordance </w:t>
      </w:r>
      <w:r w:rsidR="00C31CE3" w:rsidRPr="001D1D38">
        <w:rPr>
          <w:rFonts w:ascii="Times New Roman" w:hAnsi="Times New Roman"/>
          <w:spacing w:val="-3"/>
        </w:rPr>
        <w:t xml:space="preserve">with </w:t>
      </w:r>
      <w:r w:rsidR="00C31CE3" w:rsidRPr="003C2EAD">
        <w:rPr>
          <w:rFonts w:ascii="Times New Roman" w:hAnsi="Times New Roman"/>
          <w:spacing w:val="-3"/>
        </w:rPr>
        <w:t>Section 15651(a),</w:t>
      </w:r>
      <w:r w:rsidR="00C31CE3">
        <w:rPr>
          <w:rFonts w:ascii="Times New Roman" w:hAnsi="Times New Roman"/>
          <w:spacing w:val="-3"/>
        </w:rPr>
        <w:t xml:space="preserve"> any tie vote shall be resolved by: </w:t>
      </w:r>
      <w:r w:rsidR="00C31CE3" w:rsidRPr="00FB4EB5">
        <w:rPr>
          <w:rFonts w:ascii="Times New Roman" w:hAnsi="Times New Roman"/>
          <w:spacing w:val="-3"/>
        </w:rPr>
        <w:t>by lot</w:t>
      </w:r>
      <w:r w:rsidR="00FB4EB5">
        <w:rPr>
          <w:rFonts w:ascii="Times New Roman" w:hAnsi="Times New Roman"/>
          <w:spacing w:val="-3"/>
        </w:rPr>
        <w:t>.</w:t>
      </w:r>
      <w:r w:rsidR="00775D77">
        <w:rPr>
          <w:rFonts w:ascii="Times New Roman" w:hAnsi="Times New Roman"/>
          <w:spacing w:val="-3"/>
        </w:rPr>
        <w:tab/>
      </w:r>
    </w:p>
    <w:p w14:paraId="2B53BBFB" w14:textId="77777777" w:rsidR="001D1D38" w:rsidRDefault="001D1D38" w:rsidP="00775D77">
      <w:pPr>
        <w:tabs>
          <w:tab w:val="left" w:pos="-720"/>
        </w:tabs>
        <w:suppressAutoHyphens/>
        <w:jc w:val="both"/>
        <w:rPr>
          <w:rFonts w:ascii="Times New Roman" w:hAnsi="Times New Roman"/>
          <w:spacing w:val="-3"/>
        </w:rPr>
      </w:pPr>
    </w:p>
    <w:p w14:paraId="6B9875E9" w14:textId="56CE7E2F" w:rsidR="00DA652C" w:rsidRDefault="00775D77" w:rsidP="00DA652C">
      <w:pPr>
        <w:tabs>
          <w:tab w:val="left" w:pos="-720"/>
        </w:tabs>
        <w:suppressAutoHyphens/>
        <w:jc w:val="both"/>
        <w:rPr>
          <w:rFonts w:ascii="Times New Roman" w:hAnsi="Times New Roman"/>
          <w:spacing w:val="-3"/>
        </w:rPr>
      </w:pPr>
      <w:r>
        <w:rPr>
          <w:rFonts w:ascii="Times New Roman" w:hAnsi="Times New Roman"/>
          <w:spacing w:val="-3"/>
        </w:rPr>
        <w:tab/>
      </w:r>
      <w:r w:rsidR="00DA652C">
        <w:rPr>
          <w:rFonts w:ascii="Times New Roman" w:hAnsi="Times New Roman"/>
          <w:b/>
          <w:spacing w:val="-3"/>
        </w:rPr>
        <w:t xml:space="preserve">Section </w:t>
      </w:r>
      <w:r w:rsidR="001D1D38">
        <w:rPr>
          <w:rFonts w:ascii="Times New Roman" w:hAnsi="Times New Roman"/>
          <w:b/>
          <w:spacing w:val="-3"/>
        </w:rPr>
        <w:t>7</w:t>
      </w:r>
      <w:r w:rsidR="00DA652C">
        <w:rPr>
          <w:rFonts w:ascii="Times New Roman" w:hAnsi="Times New Roman"/>
          <w:spacing w:val="-3"/>
        </w:rPr>
        <w:t xml:space="preserve">. In all particulars not recited in this resolution, the </w:t>
      </w:r>
      <w:r w:rsidR="00AA4D46">
        <w:rPr>
          <w:rFonts w:ascii="Times New Roman" w:hAnsi="Times New Roman"/>
          <w:spacing w:val="-3"/>
        </w:rPr>
        <w:t xml:space="preserve">special district </w:t>
      </w:r>
      <w:r w:rsidR="00175E4D">
        <w:rPr>
          <w:rFonts w:ascii="Times New Roman" w:hAnsi="Times New Roman"/>
          <w:spacing w:val="-3"/>
        </w:rPr>
        <w:t>ele</w:t>
      </w:r>
      <w:r w:rsidR="00DA652C">
        <w:rPr>
          <w:rFonts w:ascii="Times New Roman" w:hAnsi="Times New Roman"/>
          <w:spacing w:val="-3"/>
        </w:rPr>
        <w:t xml:space="preserve">ction shall be held and conducted as provided by law for holding </w:t>
      </w:r>
      <w:r w:rsidR="003C7652">
        <w:rPr>
          <w:rFonts w:ascii="Times New Roman" w:hAnsi="Times New Roman"/>
          <w:spacing w:val="-3"/>
        </w:rPr>
        <w:t>special</w:t>
      </w:r>
      <w:r w:rsidR="00175E4D">
        <w:rPr>
          <w:rFonts w:ascii="Times New Roman" w:hAnsi="Times New Roman"/>
          <w:spacing w:val="-3"/>
        </w:rPr>
        <w:t xml:space="preserve"> district</w:t>
      </w:r>
      <w:r w:rsidR="00DA652C">
        <w:rPr>
          <w:rFonts w:ascii="Times New Roman" w:hAnsi="Times New Roman"/>
          <w:spacing w:val="-3"/>
        </w:rPr>
        <w:t xml:space="preserve"> elections.</w:t>
      </w:r>
    </w:p>
    <w:p w14:paraId="289B6FF8" w14:textId="47AB75FA" w:rsidR="00775D77" w:rsidRDefault="00775D77" w:rsidP="00775D77">
      <w:pPr>
        <w:tabs>
          <w:tab w:val="left" w:pos="-720"/>
        </w:tabs>
        <w:suppressAutoHyphens/>
        <w:jc w:val="both"/>
        <w:rPr>
          <w:rFonts w:ascii="Times New Roman" w:hAnsi="Times New Roman"/>
          <w:u w:val="single"/>
        </w:rPr>
      </w:pPr>
    </w:p>
    <w:p w14:paraId="543B5CDE" w14:textId="3918F627" w:rsidR="00775D77" w:rsidRDefault="00775D77" w:rsidP="00775D77">
      <w:pPr>
        <w:ind w:firstLine="720"/>
        <w:rPr>
          <w:rFonts w:ascii="Times New Roman" w:hAnsi="Times New Roman"/>
          <w:szCs w:val="24"/>
        </w:rPr>
      </w:pPr>
      <w:bookmarkStart w:id="1" w:name="_Hlk95733566"/>
      <w:r>
        <w:rPr>
          <w:rFonts w:ascii="Times New Roman" w:hAnsi="Times New Roman"/>
          <w:b/>
          <w:szCs w:val="24"/>
        </w:rPr>
        <w:t>PASSED AND ADOPTED</w:t>
      </w:r>
      <w:r>
        <w:rPr>
          <w:rFonts w:ascii="Times New Roman" w:hAnsi="Times New Roman"/>
          <w:szCs w:val="24"/>
        </w:rPr>
        <w:t xml:space="preserve"> by the </w:t>
      </w:r>
      <w:r w:rsidR="00FB4EB5">
        <w:rPr>
          <w:rFonts w:ascii="Times New Roman" w:hAnsi="Times New Roman"/>
          <w:szCs w:val="24"/>
        </w:rPr>
        <w:t xml:space="preserve">Board of Fire Commissioners </w:t>
      </w:r>
      <w:r>
        <w:rPr>
          <w:rFonts w:ascii="Times New Roman" w:hAnsi="Times New Roman"/>
          <w:szCs w:val="24"/>
        </w:rPr>
        <w:t xml:space="preserve">of the </w:t>
      </w:r>
      <w:r w:rsidR="00FB4EB5">
        <w:rPr>
          <w:rFonts w:ascii="Times New Roman" w:hAnsi="Times New Roman"/>
          <w:szCs w:val="24"/>
        </w:rPr>
        <w:t>Saratoga Fire Protection District</w:t>
      </w:r>
      <w:r>
        <w:rPr>
          <w:rFonts w:ascii="Times New Roman" w:hAnsi="Times New Roman"/>
          <w:szCs w:val="24"/>
        </w:rPr>
        <w:t xml:space="preserve">, State of California, on </w:t>
      </w:r>
      <w:r w:rsidR="00FB4EB5">
        <w:rPr>
          <w:rFonts w:ascii="Times New Roman" w:hAnsi="Times New Roman"/>
          <w:szCs w:val="24"/>
        </w:rPr>
        <w:t>March 17, 2026</w:t>
      </w:r>
      <w:r>
        <w:rPr>
          <w:rFonts w:ascii="Times New Roman" w:hAnsi="Times New Roman"/>
          <w:szCs w:val="24"/>
        </w:rPr>
        <w:t>, by the following vote:</w:t>
      </w:r>
    </w:p>
    <w:p w14:paraId="0466A64A" w14:textId="77777777" w:rsidR="00775D77" w:rsidRDefault="00775D77" w:rsidP="00775D77">
      <w:pPr>
        <w:ind w:firstLine="720"/>
        <w:rPr>
          <w:rFonts w:ascii="Times New Roman" w:hAnsi="Times New Roman"/>
          <w:szCs w:val="24"/>
        </w:rPr>
      </w:pPr>
    </w:p>
    <w:p w14:paraId="71061F19" w14:textId="77777777" w:rsidR="00775D77" w:rsidRDefault="00775D77" w:rsidP="00775D77">
      <w:pPr>
        <w:spacing w:after="120"/>
        <w:rPr>
          <w:rFonts w:ascii="Times New Roman" w:hAnsi="Times New Roman"/>
          <w:szCs w:val="24"/>
        </w:rPr>
      </w:pPr>
      <w:r>
        <w:rPr>
          <w:rFonts w:ascii="Times New Roman" w:hAnsi="Times New Roman"/>
          <w:szCs w:val="24"/>
        </w:rPr>
        <w:t>AYES:</w:t>
      </w:r>
      <w:r>
        <w:rPr>
          <w:rFonts w:ascii="Times New Roman" w:hAnsi="Times New Roman"/>
          <w:szCs w:val="24"/>
        </w:rPr>
        <w:tab/>
      </w:r>
    </w:p>
    <w:p w14:paraId="12E40775" w14:textId="77777777" w:rsidR="00775D77" w:rsidRDefault="00775D77" w:rsidP="00775D77">
      <w:pPr>
        <w:spacing w:after="120"/>
        <w:rPr>
          <w:rFonts w:ascii="Times New Roman" w:hAnsi="Times New Roman"/>
          <w:szCs w:val="24"/>
        </w:rPr>
      </w:pPr>
      <w:r>
        <w:rPr>
          <w:rFonts w:ascii="Times New Roman" w:hAnsi="Times New Roman"/>
          <w:szCs w:val="24"/>
        </w:rPr>
        <w:t>NOES:</w:t>
      </w:r>
      <w:r>
        <w:rPr>
          <w:rFonts w:ascii="Times New Roman" w:hAnsi="Times New Roman"/>
          <w:szCs w:val="24"/>
        </w:rPr>
        <w:tab/>
      </w:r>
    </w:p>
    <w:p w14:paraId="50FED344" w14:textId="77777777" w:rsidR="00775D77" w:rsidRDefault="00775D77" w:rsidP="00775D77">
      <w:pPr>
        <w:spacing w:after="120"/>
        <w:rPr>
          <w:rFonts w:ascii="Times New Roman" w:hAnsi="Times New Roman"/>
          <w:szCs w:val="24"/>
        </w:rPr>
      </w:pPr>
      <w:r>
        <w:rPr>
          <w:rFonts w:ascii="Times New Roman" w:hAnsi="Times New Roman"/>
          <w:szCs w:val="24"/>
        </w:rPr>
        <w:t>ABSENT:</w:t>
      </w:r>
    </w:p>
    <w:p w14:paraId="5AFBC7A5" w14:textId="77777777" w:rsidR="00775D77" w:rsidRDefault="00775D77" w:rsidP="00775D77">
      <w:pPr>
        <w:rPr>
          <w:rFonts w:ascii="Times New Roman" w:hAnsi="Times New Roman"/>
          <w:szCs w:val="24"/>
        </w:rPr>
      </w:pPr>
      <w:r>
        <w:rPr>
          <w:rFonts w:ascii="Times New Roman" w:hAnsi="Times New Roman"/>
          <w:szCs w:val="24"/>
        </w:rPr>
        <w:t>ABSTAIN:</w:t>
      </w:r>
    </w:p>
    <w:p w14:paraId="585F97C1" w14:textId="77777777" w:rsidR="00775D77" w:rsidRDefault="00775D77" w:rsidP="00775D77">
      <w:pPr>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______________________________</w:t>
      </w:r>
    </w:p>
    <w:p w14:paraId="664DB721" w14:textId="2BBF2004" w:rsidR="00775D77" w:rsidRPr="00FB4EB5" w:rsidRDefault="00FB4EB5" w:rsidP="00775D77">
      <w:pPr>
        <w:ind w:left="2160" w:firstLine="720"/>
        <w:rPr>
          <w:rFonts w:ascii="Times New Roman" w:hAnsi="Times New Roman"/>
          <w:szCs w:val="24"/>
        </w:rPr>
      </w:pPr>
      <w:r>
        <w:rPr>
          <w:rFonts w:ascii="Times New Roman" w:hAnsi="Times New Roman"/>
          <w:szCs w:val="24"/>
        </w:rPr>
        <w:t>Ernest Kraule, Chairman</w:t>
      </w:r>
    </w:p>
    <w:p w14:paraId="4E775C08" w14:textId="433630E9" w:rsidR="00775D77" w:rsidRDefault="00FB4EB5" w:rsidP="00775D77">
      <w:pPr>
        <w:ind w:left="2880"/>
        <w:rPr>
          <w:rFonts w:ascii="Times New Roman" w:hAnsi="Times New Roman"/>
          <w:szCs w:val="24"/>
        </w:rPr>
      </w:pPr>
      <w:r>
        <w:rPr>
          <w:rFonts w:ascii="Times New Roman" w:hAnsi="Times New Roman"/>
          <w:spacing w:val="-3"/>
        </w:rPr>
        <w:t>Board of Fire Commissioners</w:t>
      </w:r>
      <w:r w:rsidR="00775D77" w:rsidRPr="00FB4EB5">
        <w:rPr>
          <w:rFonts w:ascii="Times New Roman" w:hAnsi="Times New Roman"/>
          <w:spacing w:val="-3"/>
        </w:rPr>
        <w:t xml:space="preserve"> </w:t>
      </w:r>
      <w:r w:rsidR="00775D77" w:rsidRPr="00FB4EB5">
        <w:rPr>
          <w:rFonts w:ascii="Times New Roman" w:hAnsi="Times New Roman"/>
          <w:szCs w:val="24"/>
        </w:rPr>
        <w:t>of the</w:t>
      </w:r>
      <w:r w:rsidR="009860F4" w:rsidRPr="00FB4EB5">
        <w:rPr>
          <w:rFonts w:ascii="Times New Roman" w:hAnsi="Times New Roman"/>
          <w:szCs w:val="24"/>
        </w:rPr>
        <w:t xml:space="preserve"> </w:t>
      </w:r>
      <w:r>
        <w:rPr>
          <w:rFonts w:ascii="Times New Roman" w:hAnsi="Times New Roman"/>
          <w:szCs w:val="24"/>
        </w:rPr>
        <w:t>Saratoga Fire Protection District</w:t>
      </w:r>
    </w:p>
    <w:p w14:paraId="54128016" w14:textId="77777777" w:rsidR="00775D77" w:rsidRDefault="00775D77" w:rsidP="00775D77">
      <w:pPr>
        <w:rPr>
          <w:rFonts w:ascii="Times New Roman" w:hAnsi="Times New Roman"/>
          <w:szCs w:val="24"/>
        </w:rPr>
      </w:pPr>
    </w:p>
    <w:p w14:paraId="64C8BC62" w14:textId="77777777" w:rsidR="00775D77" w:rsidRDefault="00775D77" w:rsidP="00775D77">
      <w:pPr>
        <w:rPr>
          <w:rFonts w:ascii="Times New Roman" w:hAnsi="Times New Roman"/>
          <w:szCs w:val="24"/>
        </w:rPr>
      </w:pPr>
      <w:r>
        <w:rPr>
          <w:rFonts w:ascii="Times New Roman" w:hAnsi="Times New Roman"/>
          <w:szCs w:val="24"/>
        </w:rPr>
        <w:t>ATTEST:</w:t>
      </w:r>
    </w:p>
    <w:p w14:paraId="03EFE721" w14:textId="77777777" w:rsidR="00775D77" w:rsidRDefault="00775D77" w:rsidP="00775D77">
      <w:pPr>
        <w:rPr>
          <w:rFonts w:ascii="Times New Roman" w:hAnsi="Times New Roman"/>
          <w:szCs w:val="24"/>
        </w:rPr>
      </w:pPr>
    </w:p>
    <w:p w14:paraId="1AF02DCC" w14:textId="77777777" w:rsidR="00775D77" w:rsidRDefault="00775D77" w:rsidP="00775D77">
      <w:pPr>
        <w:rPr>
          <w:rFonts w:ascii="Times New Roman" w:hAnsi="Times New Roman"/>
          <w:szCs w:val="24"/>
        </w:rPr>
      </w:pPr>
      <w:r>
        <w:rPr>
          <w:rFonts w:ascii="Times New Roman" w:hAnsi="Times New Roman"/>
          <w:szCs w:val="24"/>
        </w:rPr>
        <w:t>__________________________________</w:t>
      </w:r>
    </w:p>
    <w:p w14:paraId="0B199EAA" w14:textId="4DD17948" w:rsidR="00775D77" w:rsidRDefault="00FB4EB5" w:rsidP="00775D77">
      <w:pPr>
        <w:rPr>
          <w:rFonts w:ascii="Times New Roman" w:hAnsi="Times New Roman"/>
          <w:szCs w:val="24"/>
        </w:rPr>
      </w:pPr>
      <w:r>
        <w:rPr>
          <w:rFonts w:ascii="Times New Roman" w:hAnsi="Times New Roman"/>
          <w:szCs w:val="24"/>
        </w:rPr>
        <w:t>Trina Whitley</w:t>
      </w:r>
    </w:p>
    <w:p w14:paraId="70E89208" w14:textId="0EB1734A" w:rsidR="00775D77" w:rsidRDefault="00775D77" w:rsidP="00775D77">
      <w:pPr>
        <w:rPr>
          <w:rFonts w:ascii="Times New Roman" w:hAnsi="Times New Roman"/>
          <w:szCs w:val="24"/>
        </w:rPr>
      </w:pPr>
      <w:r>
        <w:rPr>
          <w:rFonts w:ascii="Times New Roman" w:hAnsi="Times New Roman"/>
          <w:szCs w:val="24"/>
        </w:rPr>
        <w:t xml:space="preserve">Clerk of the </w:t>
      </w:r>
      <w:r w:rsidR="00FB4EB5">
        <w:rPr>
          <w:rFonts w:ascii="Times New Roman" w:hAnsi="Times New Roman"/>
          <w:szCs w:val="24"/>
        </w:rPr>
        <w:t xml:space="preserve">Board of Fire Commissioners of the Saratoga Fire Protection District </w:t>
      </w:r>
    </w:p>
    <w:p w14:paraId="2537388A" w14:textId="77777777" w:rsidR="00775D77" w:rsidRDefault="00775D77" w:rsidP="00775D77">
      <w:pPr>
        <w:rPr>
          <w:rFonts w:ascii="Times New Roman" w:hAnsi="Times New Roman"/>
          <w:szCs w:val="24"/>
        </w:rPr>
      </w:pPr>
    </w:p>
    <w:p w14:paraId="5280D4E2" w14:textId="77777777" w:rsidR="00775D77" w:rsidRDefault="00775D77" w:rsidP="00775D77">
      <w:pPr>
        <w:rPr>
          <w:rFonts w:ascii="Times New Roman" w:hAnsi="Times New Roman"/>
          <w:szCs w:val="24"/>
        </w:rPr>
      </w:pPr>
    </w:p>
    <w:p w14:paraId="3373B845" w14:textId="77777777" w:rsidR="00775D77" w:rsidRDefault="00775D77" w:rsidP="00775D77">
      <w:pPr>
        <w:rPr>
          <w:rFonts w:ascii="Times New Roman" w:hAnsi="Times New Roman"/>
          <w:szCs w:val="24"/>
        </w:rPr>
      </w:pPr>
      <w:r>
        <w:rPr>
          <w:rFonts w:ascii="Times New Roman" w:hAnsi="Times New Roman"/>
          <w:szCs w:val="24"/>
        </w:rPr>
        <w:t>APPROVED AS TO FORM AND LEGALITY:</w:t>
      </w:r>
    </w:p>
    <w:p w14:paraId="7971048E" w14:textId="77777777" w:rsidR="00775D77" w:rsidRDefault="00775D77" w:rsidP="00775D77">
      <w:pPr>
        <w:rPr>
          <w:rFonts w:ascii="Times New Roman" w:hAnsi="Times New Roman"/>
          <w:szCs w:val="24"/>
        </w:rPr>
      </w:pPr>
    </w:p>
    <w:p w14:paraId="7FC8C573" w14:textId="77777777" w:rsidR="00775D77" w:rsidRDefault="00775D77" w:rsidP="00775D77">
      <w:pPr>
        <w:rPr>
          <w:rFonts w:ascii="Times New Roman" w:hAnsi="Times New Roman"/>
          <w:szCs w:val="24"/>
        </w:rPr>
      </w:pPr>
    </w:p>
    <w:p w14:paraId="544BD55F" w14:textId="77777777" w:rsidR="00775D77" w:rsidRDefault="00775D77" w:rsidP="00775D77">
      <w:pPr>
        <w:rPr>
          <w:rFonts w:ascii="Times New Roman" w:hAnsi="Times New Roman"/>
          <w:szCs w:val="24"/>
        </w:rPr>
      </w:pPr>
      <w:r>
        <w:rPr>
          <w:rFonts w:ascii="Times New Roman" w:hAnsi="Times New Roman"/>
          <w:szCs w:val="24"/>
        </w:rPr>
        <w:t>__________________________________</w:t>
      </w:r>
    </w:p>
    <w:bookmarkEnd w:id="1"/>
    <w:p w14:paraId="09F3D8DB" w14:textId="0F1E9D5B" w:rsidR="003D22AE" w:rsidRPr="00FB4EB5" w:rsidRDefault="00FB4EB5" w:rsidP="00775D77">
      <w:pPr>
        <w:rPr>
          <w:rFonts w:ascii="Times New Roman" w:hAnsi="Times New Roman"/>
        </w:rPr>
      </w:pPr>
      <w:r w:rsidRPr="00FB4EB5">
        <w:rPr>
          <w:rFonts w:ascii="Times New Roman" w:hAnsi="Times New Roman"/>
        </w:rPr>
        <w:t>Marc Hynes, District Counsel</w:t>
      </w:r>
    </w:p>
    <w:sectPr w:rsidR="003D22AE" w:rsidRPr="00FB4EB5" w:rsidSect="003C2EAD">
      <w:headerReference w:type="even" r:id="rId11"/>
      <w:headerReference w:type="default" r:id="rId12"/>
      <w:footerReference w:type="even" r:id="rId13"/>
      <w:footerReference w:type="default" r:id="rId14"/>
      <w:headerReference w:type="first" r:id="rId15"/>
      <w:footerReference w:type="first" r:id="rId16"/>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71DF5" w14:textId="77777777" w:rsidR="00B56848" w:rsidRDefault="00B56848" w:rsidP="00C03ABA">
      <w:r>
        <w:separator/>
      </w:r>
    </w:p>
  </w:endnote>
  <w:endnote w:type="continuationSeparator" w:id="0">
    <w:p w14:paraId="415AFC9B" w14:textId="77777777" w:rsidR="00B56848" w:rsidRDefault="00B56848" w:rsidP="00C03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54524" w14:textId="77777777" w:rsidR="00C03ABA" w:rsidRDefault="00C03A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BE261" w14:textId="77777777" w:rsidR="00C03ABA" w:rsidRDefault="00C03A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FB726" w14:textId="77777777" w:rsidR="00C03ABA" w:rsidRDefault="00C03A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22C47" w14:textId="77777777" w:rsidR="00B56848" w:rsidRDefault="00B56848" w:rsidP="00C03ABA">
      <w:r>
        <w:separator/>
      </w:r>
    </w:p>
  </w:footnote>
  <w:footnote w:type="continuationSeparator" w:id="0">
    <w:p w14:paraId="27658089" w14:textId="77777777" w:rsidR="00B56848" w:rsidRDefault="00B56848" w:rsidP="00C03A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0CE31" w14:textId="77777777" w:rsidR="00C03ABA" w:rsidRDefault="00C03A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65B18" w14:textId="589CAB33" w:rsidR="00C03ABA" w:rsidRDefault="00C03A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60941" w14:textId="77777777" w:rsidR="00C03ABA" w:rsidRDefault="00C03A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76FFB"/>
    <w:multiLevelType w:val="hybridMultilevel"/>
    <w:tmpl w:val="80B653F6"/>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35C332E7"/>
    <w:multiLevelType w:val="hybridMultilevel"/>
    <w:tmpl w:val="09B01F7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976102672">
    <w:abstractNumId w:val="1"/>
  </w:num>
  <w:num w:numId="2" w16cid:durableId="5769373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715760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2AE"/>
    <w:rsid w:val="000571D9"/>
    <w:rsid w:val="00067030"/>
    <w:rsid w:val="000C746E"/>
    <w:rsid w:val="000F4CA5"/>
    <w:rsid w:val="001305DF"/>
    <w:rsid w:val="00135378"/>
    <w:rsid w:val="00144794"/>
    <w:rsid w:val="00161DF1"/>
    <w:rsid w:val="001645F5"/>
    <w:rsid w:val="00175E4D"/>
    <w:rsid w:val="00176823"/>
    <w:rsid w:val="001A1EE7"/>
    <w:rsid w:val="001B1686"/>
    <w:rsid w:val="001D1D38"/>
    <w:rsid w:val="001D5231"/>
    <w:rsid w:val="00203150"/>
    <w:rsid w:val="002353D9"/>
    <w:rsid w:val="002441FC"/>
    <w:rsid w:val="002517D3"/>
    <w:rsid w:val="002B3AD9"/>
    <w:rsid w:val="002B5349"/>
    <w:rsid w:val="002D051A"/>
    <w:rsid w:val="002E112F"/>
    <w:rsid w:val="00335B8F"/>
    <w:rsid w:val="003430AE"/>
    <w:rsid w:val="00353B9E"/>
    <w:rsid w:val="0036269B"/>
    <w:rsid w:val="00392511"/>
    <w:rsid w:val="003A343E"/>
    <w:rsid w:val="003C2EAD"/>
    <w:rsid w:val="003C7652"/>
    <w:rsid w:val="003D22AE"/>
    <w:rsid w:val="0042333C"/>
    <w:rsid w:val="00461E64"/>
    <w:rsid w:val="00465752"/>
    <w:rsid w:val="0047196C"/>
    <w:rsid w:val="004766A2"/>
    <w:rsid w:val="004D182D"/>
    <w:rsid w:val="004D4511"/>
    <w:rsid w:val="004F28F3"/>
    <w:rsid w:val="004F53B3"/>
    <w:rsid w:val="005149EC"/>
    <w:rsid w:val="00553AA6"/>
    <w:rsid w:val="00594B02"/>
    <w:rsid w:val="005B4046"/>
    <w:rsid w:val="005C454E"/>
    <w:rsid w:val="00672A9B"/>
    <w:rsid w:val="00695E80"/>
    <w:rsid w:val="006B08CA"/>
    <w:rsid w:val="006D148F"/>
    <w:rsid w:val="006E1A23"/>
    <w:rsid w:val="00747ECF"/>
    <w:rsid w:val="00757295"/>
    <w:rsid w:val="00775D77"/>
    <w:rsid w:val="00785438"/>
    <w:rsid w:val="007D3F25"/>
    <w:rsid w:val="00852A92"/>
    <w:rsid w:val="00856763"/>
    <w:rsid w:val="008C6EBA"/>
    <w:rsid w:val="008D4C9B"/>
    <w:rsid w:val="00945610"/>
    <w:rsid w:val="009549C6"/>
    <w:rsid w:val="00956C4A"/>
    <w:rsid w:val="009860F4"/>
    <w:rsid w:val="009F32F9"/>
    <w:rsid w:val="00A07E87"/>
    <w:rsid w:val="00A84BE2"/>
    <w:rsid w:val="00AA4D46"/>
    <w:rsid w:val="00AB02F0"/>
    <w:rsid w:val="00B37F17"/>
    <w:rsid w:val="00B56848"/>
    <w:rsid w:val="00B95B92"/>
    <w:rsid w:val="00BE266E"/>
    <w:rsid w:val="00BF4FAF"/>
    <w:rsid w:val="00BF6979"/>
    <w:rsid w:val="00C02D24"/>
    <w:rsid w:val="00C03ABA"/>
    <w:rsid w:val="00C12F19"/>
    <w:rsid w:val="00C13B73"/>
    <w:rsid w:val="00C31CE3"/>
    <w:rsid w:val="00C46D01"/>
    <w:rsid w:val="00C562F4"/>
    <w:rsid w:val="00C6672C"/>
    <w:rsid w:val="00C92899"/>
    <w:rsid w:val="00D126BD"/>
    <w:rsid w:val="00D279FA"/>
    <w:rsid w:val="00DA652C"/>
    <w:rsid w:val="00E17225"/>
    <w:rsid w:val="00E2364F"/>
    <w:rsid w:val="00E41575"/>
    <w:rsid w:val="00E431CA"/>
    <w:rsid w:val="00E674E9"/>
    <w:rsid w:val="00EE29E1"/>
    <w:rsid w:val="00EE6384"/>
    <w:rsid w:val="00F20A1D"/>
    <w:rsid w:val="00F20A52"/>
    <w:rsid w:val="00F374DE"/>
    <w:rsid w:val="00F73835"/>
    <w:rsid w:val="00FB4EB5"/>
    <w:rsid w:val="00FD31A0"/>
    <w:rsid w:val="00FD6D69"/>
    <w:rsid w:val="00FD7B24"/>
    <w:rsid w:val="00FF3EB9"/>
    <w:rsid w:val="1954B6A4"/>
    <w:rsid w:val="30B4B688"/>
    <w:rsid w:val="4F33F2E4"/>
    <w:rsid w:val="6A0E51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6746C0"/>
  <w15:chartTrackingRefBased/>
  <w15:docId w15:val="{50519FFD-A165-4760-9876-0E3A6A4BF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454E"/>
    <w:pPr>
      <w:spacing w:after="0" w:line="240" w:lineRule="auto"/>
    </w:pPr>
    <w:rPr>
      <w:rFonts w:ascii="Univers" w:eastAsia="Times New Roman" w:hAnsi="Univers"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75D7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5D77"/>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C13B73"/>
    <w:rPr>
      <w:sz w:val="16"/>
      <w:szCs w:val="16"/>
    </w:rPr>
  </w:style>
  <w:style w:type="paragraph" w:styleId="CommentText">
    <w:name w:val="annotation text"/>
    <w:basedOn w:val="Normal"/>
    <w:link w:val="CommentTextChar"/>
    <w:uiPriority w:val="99"/>
    <w:unhideWhenUsed/>
    <w:rsid w:val="00C13B73"/>
    <w:rPr>
      <w:sz w:val="20"/>
    </w:rPr>
  </w:style>
  <w:style w:type="character" w:customStyle="1" w:styleId="CommentTextChar">
    <w:name w:val="Comment Text Char"/>
    <w:basedOn w:val="DefaultParagraphFont"/>
    <w:link w:val="CommentText"/>
    <w:uiPriority w:val="99"/>
    <w:rsid w:val="00C13B73"/>
    <w:rPr>
      <w:rFonts w:ascii="Univers" w:eastAsia="Times New Roman" w:hAnsi="Univers" w:cs="Times New Roman"/>
      <w:sz w:val="20"/>
      <w:szCs w:val="20"/>
    </w:rPr>
  </w:style>
  <w:style w:type="character" w:styleId="Hyperlink">
    <w:name w:val="Hyperlink"/>
    <w:basedOn w:val="DefaultParagraphFont"/>
    <w:uiPriority w:val="99"/>
    <w:unhideWhenUsed/>
    <w:rsid w:val="00DA652C"/>
    <w:rPr>
      <w:color w:val="0563C1" w:themeColor="hyperlink"/>
      <w:u w:val="single"/>
    </w:rPr>
  </w:style>
  <w:style w:type="paragraph" w:styleId="Header">
    <w:name w:val="header"/>
    <w:basedOn w:val="Normal"/>
    <w:link w:val="HeaderChar"/>
    <w:uiPriority w:val="99"/>
    <w:unhideWhenUsed/>
    <w:rsid w:val="00C03ABA"/>
    <w:pPr>
      <w:tabs>
        <w:tab w:val="center" w:pos="4680"/>
        <w:tab w:val="right" w:pos="9360"/>
      </w:tabs>
    </w:pPr>
  </w:style>
  <w:style w:type="character" w:customStyle="1" w:styleId="HeaderChar">
    <w:name w:val="Header Char"/>
    <w:basedOn w:val="DefaultParagraphFont"/>
    <w:link w:val="Header"/>
    <w:uiPriority w:val="99"/>
    <w:rsid w:val="00C03ABA"/>
    <w:rPr>
      <w:rFonts w:ascii="Univers" w:eastAsia="Times New Roman" w:hAnsi="Univers" w:cs="Times New Roman"/>
      <w:sz w:val="24"/>
      <w:szCs w:val="20"/>
    </w:rPr>
  </w:style>
  <w:style w:type="paragraph" w:styleId="Footer">
    <w:name w:val="footer"/>
    <w:basedOn w:val="Normal"/>
    <w:link w:val="FooterChar"/>
    <w:uiPriority w:val="99"/>
    <w:unhideWhenUsed/>
    <w:rsid w:val="00C03ABA"/>
    <w:pPr>
      <w:tabs>
        <w:tab w:val="center" w:pos="4680"/>
        <w:tab w:val="right" w:pos="9360"/>
      </w:tabs>
    </w:pPr>
  </w:style>
  <w:style w:type="character" w:customStyle="1" w:styleId="FooterChar">
    <w:name w:val="Footer Char"/>
    <w:basedOn w:val="DefaultParagraphFont"/>
    <w:link w:val="Footer"/>
    <w:uiPriority w:val="99"/>
    <w:rsid w:val="00C03ABA"/>
    <w:rPr>
      <w:rFonts w:ascii="Univers" w:eastAsia="Times New Roman" w:hAnsi="Univers" w:cs="Times New Roman"/>
      <w:sz w:val="24"/>
      <w:szCs w:val="20"/>
    </w:rPr>
  </w:style>
  <w:style w:type="paragraph" w:styleId="Revision">
    <w:name w:val="Revision"/>
    <w:hidden/>
    <w:uiPriority w:val="99"/>
    <w:semiHidden/>
    <w:rsid w:val="000F4CA5"/>
    <w:pPr>
      <w:spacing w:after="0" w:line="240" w:lineRule="auto"/>
    </w:pPr>
    <w:rPr>
      <w:rFonts w:ascii="Univers" w:eastAsia="Times New Roman" w:hAnsi="Univers" w:cs="Times New Roman"/>
      <w:sz w:val="24"/>
      <w:szCs w:val="20"/>
    </w:rPr>
  </w:style>
  <w:style w:type="paragraph" w:styleId="CommentSubject">
    <w:name w:val="annotation subject"/>
    <w:basedOn w:val="CommentText"/>
    <w:next w:val="CommentText"/>
    <w:link w:val="CommentSubjectChar"/>
    <w:uiPriority w:val="99"/>
    <w:semiHidden/>
    <w:unhideWhenUsed/>
    <w:rsid w:val="00945610"/>
    <w:rPr>
      <w:b/>
      <w:bCs/>
    </w:rPr>
  </w:style>
  <w:style w:type="character" w:customStyle="1" w:styleId="CommentSubjectChar">
    <w:name w:val="Comment Subject Char"/>
    <w:basedOn w:val="CommentTextChar"/>
    <w:link w:val="CommentSubject"/>
    <w:uiPriority w:val="99"/>
    <w:semiHidden/>
    <w:rsid w:val="00945610"/>
    <w:rPr>
      <w:rFonts w:ascii="Univers" w:eastAsia="Times New Roman" w:hAnsi="Univers"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715310">
      <w:bodyDiv w:val="1"/>
      <w:marLeft w:val="0"/>
      <w:marRight w:val="0"/>
      <w:marTop w:val="0"/>
      <w:marBottom w:val="0"/>
      <w:divBdr>
        <w:top w:val="none" w:sz="0" w:space="0" w:color="auto"/>
        <w:left w:val="none" w:sz="0" w:space="0" w:color="auto"/>
        <w:bottom w:val="none" w:sz="0" w:space="0" w:color="auto"/>
        <w:right w:val="none" w:sz="0" w:space="0" w:color="auto"/>
      </w:divBdr>
    </w:div>
    <w:div w:id="197775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2A22BD21A6F914C88E4182926C8D722" ma:contentTypeVersion="6" ma:contentTypeDescription="Create a new document." ma:contentTypeScope="" ma:versionID="5bced45b985ffb05986abf40b5088fca">
  <xsd:schema xmlns:xsd="http://www.w3.org/2001/XMLSchema" xmlns:xs="http://www.w3.org/2001/XMLSchema" xmlns:p="http://schemas.microsoft.com/office/2006/metadata/properties" xmlns:ns2="3ec8e686-9e57-4dd3-a74c-42fa31fc9978" xmlns:ns3="0d1bce7d-c697-46e5-88b2-1b8cd73c92cb" targetNamespace="http://schemas.microsoft.com/office/2006/metadata/properties" ma:root="true" ma:fieldsID="60e538387a4ea62ca7bc636ec032f960" ns2:_="" ns3:_="">
    <xsd:import namespace="3ec8e686-9e57-4dd3-a74c-42fa31fc9978"/>
    <xsd:import namespace="0d1bce7d-c697-46e5-88b2-1b8cd73c92c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c8e686-9e57-4dd3-a74c-42fa31fc99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1bce7d-c697-46e5-88b2-1b8cd73c92c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B900A8-BDC8-4B19-A8F4-738C7685DD90}">
  <ds:schemaRefs>
    <ds:schemaRef ds:uri="http://schemas.openxmlformats.org/officeDocument/2006/bibliography"/>
  </ds:schemaRefs>
</ds:datastoreItem>
</file>

<file path=customXml/itemProps2.xml><?xml version="1.0" encoding="utf-8"?>
<ds:datastoreItem xmlns:ds="http://schemas.openxmlformats.org/officeDocument/2006/customXml" ds:itemID="{6CBB5CCC-7AC6-44DA-BD33-CCE9B87A3D07}">
  <ds:schemaRefs>
    <ds:schemaRef ds:uri="http://schemas.microsoft.com/sharepoint/v3/contenttype/forms"/>
  </ds:schemaRefs>
</ds:datastoreItem>
</file>

<file path=customXml/itemProps3.xml><?xml version="1.0" encoding="utf-8"?>
<ds:datastoreItem xmlns:ds="http://schemas.openxmlformats.org/officeDocument/2006/customXml" ds:itemID="{080BA40A-9E6E-4B4C-9AA4-B0CB278EBD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813F80-537F-4E7F-91A4-F72F6E031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c8e686-9e57-4dd3-a74c-42fa31fc9978"/>
    <ds:schemaRef ds:uri="0d1bce7d-c697-46e5-88b2-1b8cd73c92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851</Words>
  <Characters>4857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Lehr, Bren</dc:creator>
  <cp:keywords/>
  <dc:description/>
  <cp:lastModifiedBy>Trina Whitley</cp:lastModifiedBy>
  <cp:revision>5</cp:revision>
  <cp:lastPrinted>2026-03-17T15:10:00Z</cp:lastPrinted>
  <dcterms:created xsi:type="dcterms:W3CDTF">2026-03-11T14:47:00Z</dcterms:created>
  <dcterms:modified xsi:type="dcterms:W3CDTF">2026-03-17T15:13:00Z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0x01010072A22BD21A6F914C88E4182926C8D722</vt:lpwstr>
  </property>
</Properties>
</file>